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B8BD" w14:textId="77777777" w:rsidR="00AD7E58" w:rsidRDefault="00000000">
      <w:pPr>
        <w:pStyle w:val="Title"/>
        <w:spacing w:before="240"/>
      </w:pPr>
      <w:bookmarkStart w:id="0" w:name="_mlxbyzjc0hm7" w:colFirst="0" w:colLast="0"/>
      <w:bookmarkEnd w:id="0"/>
      <w:r>
        <w:t xml:space="preserve">Microsoft Learn Educator </w:t>
      </w:r>
      <w:proofErr w:type="spellStart"/>
      <w:r>
        <w:t>Center</w:t>
      </w:r>
      <w:proofErr w:type="spellEnd"/>
      <w:r>
        <w:t xml:space="preserve"> courses and learning pathways mapped to discovery tool question sets</w:t>
      </w:r>
    </w:p>
    <w:p w14:paraId="7D2707F1" w14:textId="23B3B0E2" w:rsidR="00AD7E58" w:rsidRDefault="00000000">
      <w:pPr>
        <w:spacing w:before="240"/>
      </w:pPr>
      <w:r>
        <w:rPr>
          <w:b/>
        </w:rPr>
        <w:t>Last updated:</w:t>
      </w:r>
      <w:r>
        <w:t xml:space="preserve"> </w:t>
      </w:r>
      <w:r w:rsidR="004F35A4">
        <w:t>December</w:t>
      </w:r>
      <w:r>
        <w:t xml:space="preserve"> 2022</w:t>
      </w:r>
    </w:p>
    <w:p w14:paraId="5D68AE39" w14:textId="77777777" w:rsidR="00AD7E58" w:rsidRDefault="00000000">
      <w:pPr>
        <w:spacing w:before="280" w:after="280"/>
      </w:pPr>
      <w:r>
        <w:t xml:space="preserve">This document provides a mapping of Microsoft Learn Educator </w:t>
      </w:r>
      <w:proofErr w:type="spellStart"/>
      <w:r>
        <w:t>Center</w:t>
      </w:r>
      <w:proofErr w:type="spellEnd"/>
      <w:r>
        <w:t xml:space="preserve"> courses and pathways to discovery tool question sets and has been developed in collaboration with Microsoft. For each question set we identify in the tables below the elements of each question set the Microsoft course or pathway maps to. Please note, a course or pathway can map to several elements and/or several question sets.</w:t>
      </w:r>
    </w:p>
    <w:p w14:paraId="13F09C59" w14:textId="77777777" w:rsidR="00AD7E58" w:rsidRDefault="00000000">
      <w:pPr>
        <w:spacing w:before="280" w:after="280"/>
      </w:pPr>
      <w:r>
        <w:t>The purpose of the document is to help organisations who subscribe to the discovery tool to identify relevant Microsoft courses and pathways that may be relevant to their staff and students, and to highlight the question sets and element headings they may be most relevant to. This is particularly useful for subscribers considering including these resources as part of their resource addition process.</w:t>
      </w:r>
    </w:p>
    <w:p w14:paraId="10AABB6E" w14:textId="77777777" w:rsidR="00AD7E58" w:rsidRDefault="00000000">
      <w:pPr>
        <w:spacing w:before="280" w:after="280"/>
      </w:pPr>
      <w:r>
        <w:t>These courses are accessible via the</w:t>
      </w:r>
      <w:hyperlink r:id="rId6">
        <w:r>
          <w:t xml:space="preserve"> </w:t>
        </w:r>
      </w:hyperlink>
      <w:hyperlink r:id="rId7">
        <w:r>
          <w:rPr>
            <w:color w:val="1155CC"/>
            <w:u w:val="single"/>
          </w:rPr>
          <w:t>Microsoft collection</w:t>
        </w:r>
      </w:hyperlink>
      <w:r>
        <w:t xml:space="preserve"> in the Jisc discovery tool (subscribers only), and where appropriate are included in playlists throughout the question set resource banks in the Jisc discovery tool.</w:t>
      </w:r>
    </w:p>
    <w:p w14:paraId="00E52E2D" w14:textId="77777777" w:rsidR="00AD7E58" w:rsidRDefault="00000000">
      <w:pPr>
        <w:pStyle w:val="Heading1"/>
        <w:spacing w:before="480" w:after="120"/>
        <w:rPr>
          <w:color w:val="000000"/>
          <w:sz w:val="46"/>
          <w:szCs w:val="46"/>
        </w:rPr>
      </w:pPr>
      <w:bookmarkStart w:id="1" w:name="_9uz75eaumcee" w:colFirst="0" w:colLast="0"/>
      <w:bookmarkEnd w:id="1"/>
      <w:r>
        <w:br w:type="page"/>
      </w:r>
    </w:p>
    <w:p w14:paraId="73292533" w14:textId="77777777" w:rsidR="00AD7E58" w:rsidRDefault="00000000" w:rsidP="004F35A4">
      <w:pPr>
        <w:pStyle w:val="Heading1"/>
      </w:pPr>
      <w:bookmarkStart w:id="2" w:name="_47fx3g99h8k2" w:colFirst="0" w:colLast="0"/>
      <w:bookmarkEnd w:id="2"/>
      <w:r>
        <w:lastRenderedPageBreak/>
        <w:t>Courses</w:t>
      </w:r>
    </w:p>
    <w:tbl>
      <w:tblPr>
        <w:tblStyle w:val="a"/>
        <w:tblW w:w="15725" w:type="dxa"/>
        <w:tblBorders>
          <w:top w:val="nil"/>
          <w:left w:val="nil"/>
          <w:bottom w:val="nil"/>
          <w:right w:val="nil"/>
          <w:insideH w:val="nil"/>
          <w:insideV w:val="nil"/>
        </w:tblBorders>
        <w:tblLayout w:type="fixed"/>
        <w:tblLook w:val="0620" w:firstRow="1" w:lastRow="0" w:firstColumn="0" w:lastColumn="0" w:noHBand="1" w:noVBand="1"/>
      </w:tblPr>
      <w:tblGrid>
        <w:gridCol w:w="2117"/>
        <w:gridCol w:w="1417"/>
        <w:gridCol w:w="1843"/>
        <w:gridCol w:w="1984"/>
        <w:gridCol w:w="2127"/>
        <w:gridCol w:w="2126"/>
        <w:gridCol w:w="1984"/>
        <w:gridCol w:w="2127"/>
      </w:tblGrid>
      <w:tr w:rsidR="004F35A4" w14:paraId="692FC192" w14:textId="29E5B830" w:rsidTr="001761AB">
        <w:trPr>
          <w:trHeight w:val="1460"/>
        </w:trPr>
        <w:tc>
          <w:tcPr>
            <w:tcW w:w="2117" w:type="dxa"/>
            <w:tcBorders>
              <w:top w:val="single" w:sz="8" w:space="0" w:color="000000"/>
              <w:left w:val="single" w:sz="8" w:space="0" w:color="000000"/>
              <w:bottom w:val="single" w:sz="8" w:space="0" w:color="000000"/>
              <w:right w:val="single" w:sz="8" w:space="0" w:color="000000"/>
            </w:tcBorders>
            <w:shd w:val="clear" w:color="auto" w:fill="00857D"/>
            <w:tcMar>
              <w:top w:w="100" w:type="dxa"/>
              <w:left w:w="100" w:type="dxa"/>
              <w:bottom w:w="100" w:type="dxa"/>
              <w:right w:w="100" w:type="dxa"/>
            </w:tcMar>
          </w:tcPr>
          <w:p w14:paraId="0C84FFDB" w14:textId="77777777" w:rsidR="004F35A4" w:rsidRDefault="004F35A4">
            <w:pPr>
              <w:spacing w:before="240"/>
              <w:rPr>
                <w:b/>
                <w:color w:val="FFFFFF"/>
              </w:rPr>
            </w:pPr>
            <w:r>
              <w:rPr>
                <w:b/>
                <w:color w:val="FFFFFF"/>
              </w:rPr>
              <w:t>MEC course</w:t>
            </w:r>
          </w:p>
        </w:tc>
        <w:tc>
          <w:tcPr>
            <w:tcW w:w="1417"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655829FB" w14:textId="77777777" w:rsidR="004F35A4" w:rsidRDefault="004F35A4">
            <w:pPr>
              <w:spacing w:before="240"/>
              <w:rPr>
                <w:b/>
                <w:color w:val="FFFFFF"/>
              </w:rPr>
            </w:pPr>
            <w:r>
              <w:rPr>
                <w:b/>
                <w:color w:val="FFFFFF"/>
              </w:rPr>
              <w:t>Microsoft level</w:t>
            </w:r>
          </w:p>
        </w:tc>
        <w:tc>
          <w:tcPr>
            <w:tcW w:w="1843"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024F6F95" w14:textId="77777777" w:rsidR="004F35A4" w:rsidRDefault="004F35A4">
            <w:pPr>
              <w:spacing w:before="240" w:after="160" w:line="276" w:lineRule="auto"/>
              <w:rPr>
                <w:b/>
                <w:color w:val="FFFFFF"/>
              </w:rPr>
            </w:pPr>
            <w:r>
              <w:rPr>
                <w:b/>
                <w:color w:val="FFFFFF"/>
              </w:rPr>
              <w:t>Overall digital capabilities question set</w:t>
            </w:r>
          </w:p>
        </w:tc>
        <w:tc>
          <w:tcPr>
            <w:tcW w:w="1984"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3C786219" w14:textId="77777777" w:rsidR="004F35A4" w:rsidRDefault="004F35A4">
            <w:pPr>
              <w:spacing w:before="240" w:after="160" w:line="276" w:lineRule="auto"/>
              <w:rPr>
                <w:b/>
                <w:color w:val="FFFFFF"/>
              </w:rPr>
            </w:pPr>
            <w:r>
              <w:rPr>
                <w:b/>
                <w:color w:val="FFFFFF"/>
              </w:rPr>
              <w:t>Teaching question set</w:t>
            </w:r>
          </w:p>
        </w:tc>
        <w:tc>
          <w:tcPr>
            <w:tcW w:w="2127"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7158310C" w14:textId="77777777" w:rsidR="004F35A4" w:rsidRDefault="004F35A4">
            <w:pPr>
              <w:spacing w:before="240" w:after="160" w:line="276" w:lineRule="auto"/>
              <w:rPr>
                <w:b/>
                <w:color w:val="FFFFFF"/>
              </w:rPr>
            </w:pPr>
            <w:r>
              <w:rPr>
                <w:b/>
                <w:color w:val="FFFFFF"/>
              </w:rPr>
              <w:t>Effective digital teaching question set</w:t>
            </w:r>
          </w:p>
        </w:tc>
        <w:tc>
          <w:tcPr>
            <w:tcW w:w="2126"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5F5E93A4" w14:textId="77777777" w:rsidR="004F35A4" w:rsidRDefault="004F35A4">
            <w:pPr>
              <w:spacing w:before="240" w:after="160" w:line="276" w:lineRule="auto"/>
              <w:rPr>
                <w:b/>
                <w:color w:val="FFFFFF"/>
              </w:rPr>
            </w:pPr>
            <w:r>
              <w:rPr>
                <w:b/>
                <w:color w:val="FFFFFF"/>
              </w:rPr>
              <w:t>Accessibility and inclusion question set</w:t>
            </w:r>
          </w:p>
        </w:tc>
        <w:tc>
          <w:tcPr>
            <w:tcW w:w="1984"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4A52E533" w14:textId="77777777" w:rsidR="004F35A4" w:rsidRDefault="004F35A4">
            <w:pPr>
              <w:spacing w:before="240" w:after="160" w:line="276" w:lineRule="auto"/>
              <w:rPr>
                <w:b/>
                <w:color w:val="FFFFFF"/>
              </w:rPr>
            </w:pPr>
            <w:r>
              <w:rPr>
                <w:b/>
                <w:color w:val="FFFFFF"/>
              </w:rPr>
              <w:t>Library and learning resources staff question set</w:t>
            </w:r>
          </w:p>
        </w:tc>
        <w:tc>
          <w:tcPr>
            <w:tcW w:w="2127" w:type="dxa"/>
            <w:tcBorders>
              <w:top w:val="single" w:sz="8" w:space="0" w:color="000000"/>
              <w:left w:val="nil"/>
              <w:bottom w:val="single" w:sz="8" w:space="0" w:color="000000"/>
              <w:right w:val="single" w:sz="8" w:space="0" w:color="000000"/>
            </w:tcBorders>
            <w:shd w:val="clear" w:color="auto" w:fill="00857D"/>
          </w:tcPr>
          <w:p w14:paraId="6CD7CB5F" w14:textId="6A646196" w:rsidR="004F35A4" w:rsidRDefault="004F35A4">
            <w:pPr>
              <w:spacing w:before="240" w:after="160" w:line="276" w:lineRule="auto"/>
              <w:rPr>
                <w:b/>
                <w:color w:val="FFFFFF"/>
              </w:rPr>
            </w:pPr>
            <w:r>
              <w:rPr>
                <w:b/>
                <w:color w:val="FFFFFF"/>
              </w:rPr>
              <w:t>Leading for digital change question set</w:t>
            </w:r>
          </w:p>
        </w:tc>
      </w:tr>
      <w:tr w:rsidR="004F35A4" w14:paraId="517C56C8" w14:textId="2DA1F5B9"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1FB64" w14:textId="77777777" w:rsidR="004F35A4" w:rsidRPr="001761AB" w:rsidRDefault="004F35A4">
            <w:pPr>
              <w:spacing w:before="240"/>
              <w:rPr>
                <w:b/>
                <w:bCs/>
                <w:color w:val="1F497D" w:themeColor="text2"/>
              </w:rPr>
            </w:pPr>
            <w:hyperlink r:id="rId8">
              <w:r w:rsidRPr="001761AB">
                <w:rPr>
                  <w:b/>
                  <w:bCs/>
                  <w:color w:val="1F497D" w:themeColor="text2"/>
                </w:rPr>
                <w:t>Transform learning with 21st century learning design</w:t>
              </w:r>
            </w:hyperlink>
            <w:r w:rsidRPr="001761AB">
              <w:rPr>
                <w:b/>
                <w:bCs/>
                <w:color w:val="1F497D" w:themeColor="text2"/>
              </w:rPr>
              <w:t xml:space="preserve"> (21CLD course 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AB6271B"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90739B6"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3DBB2E"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C42B92B"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6C657D9"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22506A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395C7793" w14:textId="77777777" w:rsidR="004F35A4" w:rsidRDefault="004F35A4">
            <w:pPr>
              <w:spacing w:before="240" w:after="160"/>
            </w:pPr>
          </w:p>
        </w:tc>
      </w:tr>
      <w:tr w:rsidR="004F35A4" w14:paraId="21578BE9" w14:textId="2B64132D"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A2002" w14:textId="77777777" w:rsidR="004F35A4" w:rsidRPr="001761AB" w:rsidRDefault="004F35A4">
            <w:pPr>
              <w:spacing w:before="240"/>
              <w:rPr>
                <w:b/>
                <w:bCs/>
                <w:color w:val="1F497D" w:themeColor="text2"/>
              </w:rPr>
            </w:pPr>
            <w:hyperlink r:id="rId9">
              <w:r w:rsidRPr="001761AB">
                <w:rPr>
                  <w:b/>
                  <w:bCs/>
                  <w:color w:val="1F497D" w:themeColor="text2"/>
                </w:rPr>
                <w:t>Practice collaborative skills with the 21CLD collaboration dimension (21CLD course 2)</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4AAF0A"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729E2F5" w14:textId="77777777" w:rsidR="004F35A4" w:rsidRDefault="004F35A4">
            <w:pPr>
              <w:spacing w:before="240" w:after="160"/>
            </w:pPr>
            <w:r>
              <w:t>Digital collaboration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CF4A00E"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FAD04C4" w14:textId="77777777" w:rsidR="004F35A4" w:rsidRDefault="004F35A4">
            <w:pPr>
              <w:spacing w:before="240" w:after="160"/>
            </w:pPr>
            <w:r>
              <w:t>Collaboration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B9C9835"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188349F"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394077D8" w14:textId="77777777" w:rsidR="004F35A4" w:rsidRDefault="004F35A4">
            <w:pPr>
              <w:spacing w:before="240" w:after="160"/>
            </w:pPr>
          </w:p>
        </w:tc>
      </w:tr>
      <w:tr w:rsidR="004F35A4" w14:paraId="51ED0DA4" w14:textId="794272C8" w:rsidTr="001761AB">
        <w:trPr>
          <w:trHeight w:val="181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9F1C72" w14:textId="77777777" w:rsidR="004F35A4" w:rsidRPr="001761AB" w:rsidRDefault="004F35A4">
            <w:pPr>
              <w:spacing w:before="240"/>
              <w:rPr>
                <w:b/>
                <w:bCs/>
                <w:color w:val="1F497D" w:themeColor="text2"/>
              </w:rPr>
            </w:pPr>
            <w:hyperlink r:id="rId10">
              <w:r w:rsidRPr="001761AB">
                <w:rPr>
                  <w:b/>
                  <w:bCs/>
                  <w:color w:val="1F497D" w:themeColor="text2"/>
                </w:rPr>
                <w:t>Improve communication skills with the 21CLD skilled communication dimension</w:t>
              </w:r>
            </w:hyperlink>
            <w:r w:rsidRPr="001761AB">
              <w:rPr>
                <w:b/>
                <w:bCs/>
                <w:color w:val="1F497D" w:themeColor="text2"/>
              </w:rPr>
              <w:t xml:space="preserve"> (21CLD course 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113211A"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5E99433" w14:textId="77777777" w:rsidR="004F35A4" w:rsidRDefault="004F35A4">
            <w:pPr>
              <w:spacing w:before="240" w:after="160"/>
            </w:pPr>
            <w:r>
              <w:t>Digital communication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CE73362"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CAAFBB0" w14:textId="77777777" w:rsidR="004F35A4" w:rsidRDefault="004F35A4">
            <w:pPr>
              <w:spacing w:before="240" w:after="160"/>
            </w:pPr>
            <w:r>
              <w:t>Dialogue and discourse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686548B"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664EE2"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053A5048" w14:textId="77777777" w:rsidR="004F35A4" w:rsidRDefault="004F35A4">
            <w:pPr>
              <w:spacing w:before="240" w:after="160"/>
            </w:pPr>
          </w:p>
        </w:tc>
      </w:tr>
      <w:tr w:rsidR="004F35A4" w14:paraId="6C6461A8" w14:textId="292683BE" w:rsidTr="001761AB">
        <w:trPr>
          <w:trHeight w:val="24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128BE" w14:textId="77777777" w:rsidR="004F35A4" w:rsidRPr="001761AB" w:rsidRDefault="004F35A4">
            <w:pPr>
              <w:spacing w:before="240"/>
              <w:rPr>
                <w:b/>
                <w:bCs/>
                <w:color w:val="1F497D" w:themeColor="text2"/>
              </w:rPr>
            </w:pPr>
            <w:hyperlink r:id="rId11">
              <w:r w:rsidRPr="001761AB">
                <w:rPr>
                  <w:b/>
                  <w:bCs/>
                  <w:color w:val="1F497D" w:themeColor="text2"/>
                </w:rPr>
                <w:t>Develop critical thinking skills with the 21CLD knowledge construction dimension</w:t>
              </w:r>
            </w:hyperlink>
            <w:r w:rsidRPr="001761AB">
              <w:rPr>
                <w:b/>
                <w:bCs/>
                <w:color w:val="1F497D" w:themeColor="text2"/>
              </w:rPr>
              <w:t xml:space="preserve"> (21CLD course 4)</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EF4C48A"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F24887F" w14:textId="77777777" w:rsidR="004F35A4" w:rsidRDefault="004F35A4">
            <w:pPr>
              <w:spacing w:before="240" w:after="160"/>
            </w:pPr>
            <w:r>
              <w:t>Digital learning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79549FB"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543CD7E" w14:textId="77777777" w:rsidR="004F35A4" w:rsidRDefault="004F35A4">
            <w:pPr>
              <w:spacing w:before="240" w:after="160"/>
            </w:pPr>
            <w:r>
              <w:t>Critical engagement</w:t>
            </w:r>
          </w:p>
          <w:p w14:paraId="252F342A" w14:textId="77777777" w:rsidR="004F35A4" w:rsidRDefault="004F35A4">
            <w:pPr>
              <w:spacing w:before="240" w:after="160"/>
            </w:pPr>
            <w:r>
              <w:t xml:space="preserve"> </w:t>
            </w:r>
          </w:p>
          <w:p w14:paraId="1EF0FD7C" w14:textId="77777777" w:rsidR="004F35A4" w:rsidRDefault="004F35A4">
            <w:pPr>
              <w:spacing w:before="240" w:after="160"/>
            </w:pPr>
            <w:r>
              <w:t>Knowledge and ideas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E3949CD"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6D10974"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598E298" w14:textId="77777777" w:rsidR="004F35A4" w:rsidRDefault="004F35A4">
            <w:pPr>
              <w:spacing w:before="240" w:after="160"/>
            </w:pPr>
          </w:p>
        </w:tc>
      </w:tr>
      <w:tr w:rsidR="004F35A4" w14:paraId="5AA772F0" w14:textId="1539C181" w:rsidTr="001761AB">
        <w:trPr>
          <w:trHeight w:val="181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364E9" w14:textId="77777777" w:rsidR="004F35A4" w:rsidRPr="001761AB" w:rsidRDefault="004F35A4">
            <w:pPr>
              <w:spacing w:before="240"/>
              <w:rPr>
                <w:b/>
                <w:bCs/>
                <w:color w:val="1F497D" w:themeColor="text2"/>
              </w:rPr>
            </w:pPr>
            <w:hyperlink r:id="rId12">
              <w:r w:rsidRPr="001761AB">
                <w:rPr>
                  <w:b/>
                  <w:bCs/>
                  <w:color w:val="1F497D" w:themeColor="text2"/>
                </w:rPr>
                <w:t>Develop learner executive function with the 21CLD self-regulation dimension</w:t>
              </w:r>
            </w:hyperlink>
            <w:r w:rsidRPr="001761AB">
              <w:rPr>
                <w:b/>
                <w:bCs/>
                <w:color w:val="1F497D" w:themeColor="text2"/>
              </w:rPr>
              <w:t xml:space="preserve"> (21CLD course 5)</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7433AA7"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92DE3BF" w14:textId="77777777" w:rsidR="004F35A4" w:rsidRDefault="004F35A4">
            <w:pPr>
              <w:spacing w:before="240" w:after="160"/>
            </w:pPr>
            <w:r>
              <w:t>Digital learning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086F060" w14:textId="77777777" w:rsidR="004F35A4" w:rsidRDefault="004F35A4">
            <w:pPr>
              <w:spacing w:before="240" w:after="160"/>
            </w:pPr>
            <w:r>
              <w:t>Supporting independent learning</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3C0727C"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8F4D031"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2E3DD2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63C134FF" w14:textId="77777777" w:rsidR="004F35A4" w:rsidRDefault="004F35A4">
            <w:pPr>
              <w:spacing w:before="240" w:after="160"/>
            </w:pPr>
          </w:p>
        </w:tc>
      </w:tr>
      <w:tr w:rsidR="004F35A4" w14:paraId="2A230469" w14:textId="061B1141"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13841" w14:textId="77777777" w:rsidR="004F35A4" w:rsidRPr="001761AB" w:rsidRDefault="004F35A4">
            <w:pPr>
              <w:spacing w:before="240"/>
              <w:rPr>
                <w:b/>
                <w:bCs/>
                <w:color w:val="1F497D" w:themeColor="text2"/>
              </w:rPr>
            </w:pPr>
            <w:hyperlink r:id="rId13">
              <w:r w:rsidRPr="001761AB">
                <w:rPr>
                  <w:b/>
                  <w:bCs/>
                  <w:color w:val="1F497D" w:themeColor="text2"/>
                </w:rPr>
                <w:t>Innovate learning with the 21CLD real-world problem solving and innovation dimension (21CLD course 6</w:t>
              </w:r>
            </w:hyperlink>
            <w:hyperlink r:id="rId14">
              <w:r w:rsidRPr="001761AB">
                <w:rPr>
                  <w:b/>
                  <w:bCs/>
                  <w:color w:val="1F497D" w:themeColor="text2"/>
                </w:rPr>
                <w:t>)</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507F201"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CDBC26A" w14:textId="77777777" w:rsidR="004F35A4" w:rsidRDefault="004F35A4">
            <w:pPr>
              <w:spacing w:before="240" w:after="160"/>
            </w:pPr>
            <w:r>
              <w:t>Digital research and problem solving</w:t>
            </w:r>
          </w:p>
          <w:p w14:paraId="45BE433C" w14:textId="77777777" w:rsidR="004F35A4" w:rsidRDefault="004F35A4">
            <w:pPr>
              <w:spacing w:before="240" w:after="160"/>
            </w:pPr>
            <w:r>
              <w:t xml:space="preserve"> </w:t>
            </w:r>
          </w:p>
          <w:p w14:paraId="2F262FD6" w14:textId="77777777" w:rsidR="004F35A4" w:rsidRDefault="004F35A4">
            <w:pPr>
              <w:spacing w:before="240" w:after="160"/>
            </w:pPr>
            <w:r>
              <w:t>Digital innovation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705F2D1"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A41201A" w14:textId="77777777" w:rsidR="004F35A4" w:rsidRDefault="004F35A4">
            <w:pPr>
              <w:spacing w:before="240" w:after="160"/>
            </w:pPr>
            <w:r>
              <w:t>Knowledge application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F798007"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3316CAD"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57718C54" w14:textId="77777777" w:rsidR="004F35A4" w:rsidRDefault="004F35A4">
            <w:pPr>
              <w:spacing w:before="240" w:after="160"/>
            </w:pPr>
          </w:p>
        </w:tc>
      </w:tr>
      <w:tr w:rsidR="004F35A4" w14:paraId="67DC9A89" w14:textId="3A2168AE" w:rsidTr="001761AB">
        <w:trPr>
          <w:trHeight w:val="181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D08A3" w14:textId="77777777" w:rsidR="004F35A4" w:rsidRPr="001761AB" w:rsidRDefault="004F35A4">
            <w:pPr>
              <w:spacing w:before="240"/>
              <w:rPr>
                <w:b/>
                <w:bCs/>
                <w:color w:val="1F497D" w:themeColor="text2"/>
              </w:rPr>
            </w:pPr>
            <w:hyperlink r:id="rId15">
              <w:r w:rsidRPr="001761AB">
                <w:rPr>
                  <w:b/>
                  <w:bCs/>
                  <w:color w:val="1F497D" w:themeColor="text2"/>
                </w:rPr>
                <w:t>Deepen educational experiences with the 21CLD ICT for learning dimension</w:t>
              </w:r>
            </w:hyperlink>
            <w:r w:rsidRPr="001761AB">
              <w:rPr>
                <w:b/>
                <w:bCs/>
                <w:color w:val="1F497D" w:themeColor="text2"/>
              </w:rPr>
              <w:t xml:space="preserve"> (21CLD course 7)</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DF11C8D"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5E0FDB4" w14:textId="77777777" w:rsidR="004F35A4" w:rsidRDefault="004F35A4">
            <w:pPr>
              <w:spacing w:before="240" w:after="160"/>
            </w:pPr>
            <w:r>
              <w:t>Digital learning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371A9DF"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A8EB4CB" w14:textId="77777777" w:rsidR="004F35A4" w:rsidRDefault="004F35A4">
            <w:pPr>
              <w:spacing w:before="240" w:after="160"/>
            </w:pPr>
            <w:r>
              <w:t>Knowledge and ideas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FBA8EFC"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30C3F1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2EB99FD9" w14:textId="77777777" w:rsidR="004F35A4" w:rsidRDefault="004F35A4">
            <w:pPr>
              <w:spacing w:before="240" w:after="160"/>
            </w:pPr>
          </w:p>
        </w:tc>
      </w:tr>
      <w:tr w:rsidR="004F35A4" w14:paraId="0664B3FC" w14:textId="223609FF"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1636C" w14:textId="77777777" w:rsidR="004F35A4" w:rsidRPr="001761AB" w:rsidRDefault="004F35A4">
            <w:pPr>
              <w:spacing w:before="240"/>
              <w:rPr>
                <w:b/>
                <w:bCs/>
                <w:color w:val="1F497D" w:themeColor="text2"/>
              </w:rPr>
            </w:pPr>
            <w:hyperlink r:id="rId16">
              <w:r w:rsidRPr="001761AB">
                <w:rPr>
                  <w:b/>
                  <w:bCs/>
                  <w:color w:val="1F497D" w:themeColor="text2"/>
                </w:rPr>
                <w:t>Embed 21st century skills with 21st century learning design</w:t>
              </w:r>
            </w:hyperlink>
            <w:r w:rsidRPr="001761AB">
              <w:rPr>
                <w:b/>
                <w:bCs/>
                <w:color w:val="1F497D" w:themeColor="text2"/>
              </w:rPr>
              <w:t xml:space="preserve"> (21CLD course 8)</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CEFDE0E"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926A549"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A9FD86E"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13ED7EB"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2EE11B1"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229531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0E2A3E07" w14:textId="77777777" w:rsidR="004F35A4" w:rsidRDefault="004F35A4">
            <w:pPr>
              <w:spacing w:before="240" w:after="160"/>
            </w:pPr>
          </w:p>
        </w:tc>
      </w:tr>
      <w:tr w:rsidR="004F35A4" w14:paraId="1046FDBA" w14:textId="059A437A" w:rsidTr="001761AB">
        <w:trPr>
          <w:trHeight w:val="45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977DF" w14:textId="77777777" w:rsidR="004F35A4" w:rsidRPr="001761AB" w:rsidRDefault="004F35A4">
            <w:pPr>
              <w:spacing w:before="240"/>
              <w:rPr>
                <w:b/>
                <w:bCs/>
                <w:color w:val="1F497D" w:themeColor="text2"/>
              </w:rPr>
            </w:pPr>
            <w:hyperlink r:id="rId17">
              <w:r w:rsidRPr="001761AB">
                <w:rPr>
                  <w:b/>
                  <w:bCs/>
                  <w:color w:val="1F497D" w:themeColor="text2"/>
                </w:rPr>
                <w:t>Accept your identity in the anti-racism journey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3589A76"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92A9BE6" w14:textId="77777777" w:rsidR="004F35A4" w:rsidRDefault="004F35A4">
            <w:pPr>
              <w:spacing w:before="240" w:after="160"/>
            </w:pPr>
            <w:r>
              <w:t>Digital participation</w:t>
            </w:r>
          </w:p>
          <w:p w14:paraId="52ABAA22" w14:textId="77777777" w:rsidR="004F35A4" w:rsidRDefault="004F35A4">
            <w:pPr>
              <w:spacing w:before="240" w:after="160"/>
            </w:pPr>
            <w:r>
              <w:t>Media literacy</w:t>
            </w:r>
          </w:p>
          <w:p w14:paraId="1EAAC38E" w14:textId="77777777" w:rsidR="004F35A4" w:rsidRDefault="004F35A4">
            <w:pPr>
              <w:spacing w:before="240" w:after="160"/>
            </w:pPr>
            <w:r>
              <w:t>Digital teaching</w:t>
            </w:r>
          </w:p>
          <w:p w14:paraId="181CD2F7" w14:textId="77777777" w:rsidR="004F35A4" w:rsidRDefault="004F35A4">
            <w:pPr>
              <w:spacing w:before="240" w:after="160"/>
            </w:pPr>
            <w:r>
              <w:t>Digital identity management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4D5FFEF" w14:textId="77777777" w:rsidR="004F35A4" w:rsidRDefault="004F35A4">
            <w:pPr>
              <w:spacing w:before="240" w:after="160"/>
            </w:pPr>
            <w:r>
              <w:t>Accessibility and diversity</w:t>
            </w:r>
          </w:p>
          <w:p w14:paraId="40C84220"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D9D9858"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1EA5631" w14:textId="77777777" w:rsidR="004F35A4" w:rsidRDefault="004F35A4">
            <w:pPr>
              <w:spacing w:before="240" w:after="160"/>
            </w:pPr>
            <w:r>
              <w:t>Accessibility and effective working</w:t>
            </w:r>
          </w:p>
          <w:p w14:paraId="15F950B3" w14:textId="77777777" w:rsidR="004F35A4" w:rsidRDefault="004F35A4">
            <w:pPr>
              <w:spacing w:before="240" w:after="160"/>
            </w:pPr>
            <w:r>
              <w:t>Accessibility and self-development</w:t>
            </w:r>
          </w:p>
          <w:p w14:paraId="18998DAB" w14:textId="77777777" w:rsidR="004F35A4" w:rsidRDefault="004F35A4">
            <w:pPr>
              <w:spacing w:before="240" w:after="160"/>
            </w:pPr>
            <w:r>
              <w:t>Accessibility and relationships</w:t>
            </w:r>
          </w:p>
          <w:p w14:paraId="55DC8ACC"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8C59E5D" w14:textId="77777777" w:rsidR="004F35A4" w:rsidRDefault="004F35A4">
            <w:pPr>
              <w:spacing w:before="240" w:after="160"/>
            </w:pPr>
            <w:r>
              <w:t>Accessibility and inclusion</w:t>
            </w:r>
          </w:p>
          <w:p w14:paraId="2058F8A1" w14:textId="77777777" w:rsidR="004F35A4" w:rsidRDefault="004F35A4">
            <w:pPr>
              <w:spacing w:before="240" w:after="160"/>
            </w:pPr>
            <w:r>
              <w:t>CPD and reflection</w:t>
            </w:r>
          </w:p>
        </w:tc>
        <w:tc>
          <w:tcPr>
            <w:tcW w:w="2127" w:type="dxa"/>
            <w:tcBorders>
              <w:top w:val="nil"/>
              <w:left w:val="nil"/>
              <w:bottom w:val="single" w:sz="8" w:space="0" w:color="000000"/>
              <w:right w:val="single" w:sz="8" w:space="0" w:color="000000"/>
            </w:tcBorders>
          </w:tcPr>
          <w:p w14:paraId="0A1B43E4" w14:textId="77777777" w:rsidR="004F35A4" w:rsidRDefault="004F35A4">
            <w:pPr>
              <w:spacing w:before="240" w:after="160"/>
            </w:pPr>
          </w:p>
        </w:tc>
      </w:tr>
      <w:tr w:rsidR="004F35A4" w14:paraId="6E6C082A" w14:textId="53082784" w:rsidTr="001761AB">
        <w:trPr>
          <w:trHeight w:val="24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075C1" w14:textId="77777777" w:rsidR="004F35A4" w:rsidRPr="001761AB" w:rsidRDefault="004F35A4">
            <w:pPr>
              <w:spacing w:before="240"/>
              <w:rPr>
                <w:b/>
                <w:bCs/>
                <w:color w:val="1F497D" w:themeColor="text2"/>
              </w:rPr>
            </w:pPr>
            <w:hyperlink r:id="rId18">
              <w:r w:rsidRPr="001761AB">
                <w:rPr>
                  <w:b/>
                  <w:bCs/>
                  <w:color w:val="1F497D" w:themeColor="text2"/>
                </w:rPr>
                <w:t>Accessibility: build the foundation for inclusive learning</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13234E4"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E240F7B" w14:textId="77777777" w:rsidR="004F35A4" w:rsidRDefault="004F35A4">
            <w:pPr>
              <w:spacing w:before="240" w:after="160"/>
            </w:pPr>
            <w:r>
              <w:t>Digital teaching</w:t>
            </w:r>
          </w:p>
          <w:p w14:paraId="3872B6E1" w14:textId="77777777" w:rsidR="004F35A4" w:rsidRDefault="004F35A4">
            <w:pPr>
              <w:spacing w:before="240" w:after="160"/>
            </w:pPr>
            <w:r>
              <w:t>Digital wellbeing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3DE9D5F" w14:textId="77777777" w:rsidR="004F35A4" w:rsidRDefault="004F35A4">
            <w:pPr>
              <w:spacing w:before="240" w:after="160"/>
            </w:pPr>
            <w:r>
              <w:t>Accessibility and diversity</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E4811DD" w14:textId="77777777" w:rsidR="004F35A4" w:rsidRDefault="004F35A4">
            <w:pPr>
              <w:spacing w:before="240" w:after="160"/>
            </w:pPr>
            <w:r>
              <w:t>Knowledge and ideas</w:t>
            </w:r>
          </w:p>
          <w:p w14:paraId="1DE228A6" w14:textId="77777777" w:rsidR="004F35A4" w:rsidRDefault="004F35A4">
            <w:pPr>
              <w:spacing w:before="240" w:after="160"/>
            </w:pPr>
            <w:r>
              <w:t xml:space="preserve"> </w:t>
            </w:r>
          </w:p>
          <w:p w14:paraId="083E2839"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399C3DC"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CFBAEC1" w14:textId="77777777" w:rsidR="004F35A4" w:rsidRDefault="004F35A4">
            <w:pPr>
              <w:spacing w:before="240" w:after="160"/>
            </w:pPr>
            <w:r>
              <w:t>Accessibility and inclusion</w:t>
            </w:r>
          </w:p>
        </w:tc>
        <w:tc>
          <w:tcPr>
            <w:tcW w:w="2127" w:type="dxa"/>
            <w:tcBorders>
              <w:top w:val="nil"/>
              <w:left w:val="nil"/>
              <w:bottom w:val="single" w:sz="8" w:space="0" w:color="000000"/>
              <w:right w:val="single" w:sz="8" w:space="0" w:color="000000"/>
            </w:tcBorders>
          </w:tcPr>
          <w:p w14:paraId="7AE0DACD" w14:textId="77777777" w:rsidR="004F35A4" w:rsidRDefault="004F35A4">
            <w:pPr>
              <w:spacing w:before="240" w:after="160"/>
            </w:pPr>
          </w:p>
        </w:tc>
      </w:tr>
      <w:tr w:rsidR="004F35A4" w14:paraId="2C36A89E" w14:textId="1F36E13D" w:rsidTr="001761AB">
        <w:trPr>
          <w:trHeight w:val="24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821C3C" w14:textId="77777777" w:rsidR="004F35A4" w:rsidRPr="001761AB" w:rsidRDefault="004F35A4">
            <w:pPr>
              <w:spacing w:before="240"/>
              <w:rPr>
                <w:b/>
                <w:bCs/>
                <w:color w:val="1F497D" w:themeColor="text2"/>
              </w:rPr>
            </w:pPr>
            <w:hyperlink r:id="rId19">
              <w:r w:rsidRPr="001761AB">
                <w:rPr>
                  <w:b/>
                  <w:bCs/>
                  <w:color w:val="1F497D" w:themeColor="text2"/>
                </w:rPr>
                <w:t>Accessibility, special education, and online learning: supporting equity in a remote learning environment</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781EFB5"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ED5B84A" w14:textId="77777777" w:rsidR="004F35A4" w:rsidRDefault="004F35A4">
            <w:pPr>
              <w:spacing w:before="240" w:after="160"/>
            </w:pPr>
            <w:r>
              <w:t>Digital teaching</w:t>
            </w:r>
          </w:p>
          <w:p w14:paraId="380BB7F0" w14:textId="77777777" w:rsidR="004F35A4" w:rsidRDefault="004F35A4">
            <w:pPr>
              <w:spacing w:before="240" w:after="160"/>
            </w:pPr>
            <w:r>
              <w:t xml:space="preserve"> </w:t>
            </w:r>
          </w:p>
          <w:p w14:paraId="349C4FD9" w14:textId="77777777" w:rsidR="004F35A4" w:rsidRDefault="004F35A4">
            <w:pPr>
              <w:spacing w:before="240" w:after="160"/>
            </w:pPr>
            <w:r>
              <w:t>Digital wellbeing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B0139E" w14:textId="77777777" w:rsidR="004F35A4" w:rsidRDefault="004F35A4">
            <w:pPr>
              <w:spacing w:before="240" w:after="160"/>
            </w:pPr>
            <w:r>
              <w:t>Accessibility and diversity</w:t>
            </w:r>
          </w:p>
          <w:p w14:paraId="5CED81CB" w14:textId="77777777" w:rsidR="004F35A4" w:rsidRDefault="004F35A4">
            <w:pPr>
              <w:spacing w:before="240" w:after="160"/>
            </w:pPr>
            <w:r>
              <w:t xml:space="preserve"> </w:t>
            </w:r>
          </w:p>
          <w:p w14:paraId="1E992A15"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4F0193B" w14:textId="77777777" w:rsidR="004F35A4" w:rsidRDefault="004F35A4">
            <w:pPr>
              <w:spacing w:before="240" w:after="160"/>
            </w:pPr>
            <w:r>
              <w:t>Knowledge and ideas</w:t>
            </w:r>
          </w:p>
          <w:p w14:paraId="3A04CFB7" w14:textId="77777777" w:rsidR="004F35A4" w:rsidRDefault="004F35A4">
            <w:pPr>
              <w:spacing w:before="240" w:after="160"/>
            </w:pPr>
            <w:r>
              <w:t xml:space="preserve"> </w:t>
            </w:r>
          </w:p>
          <w:p w14:paraId="65A16CE1"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CDAE5ED"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4B3AE67" w14:textId="77777777" w:rsidR="004F35A4" w:rsidRDefault="004F35A4">
            <w:pPr>
              <w:spacing w:before="240" w:after="160"/>
            </w:pPr>
            <w:r>
              <w:t>Accessibility and inclusion</w:t>
            </w:r>
          </w:p>
        </w:tc>
        <w:tc>
          <w:tcPr>
            <w:tcW w:w="2127" w:type="dxa"/>
            <w:tcBorders>
              <w:top w:val="nil"/>
              <w:left w:val="nil"/>
              <w:bottom w:val="single" w:sz="8" w:space="0" w:color="000000"/>
              <w:right w:val="single" w:sz="8" w:space="0" w:color="000000"/>
            </w:tcBorders>
          </w:tcPr>
          <w:p w14:paraId="176B90E4" w14:textId="77777777" w:rsidR="004F35A4" w:rsidRDefault="004F35A4">
            <w:pPr>
              <w:spacing w:before="240" w:after="160"/>
            </w:pPr>
          </w:p>
        </w:tc>
      </w:tr>
      <w:tr w:rsidR="004F35A4" w14:paraId="426E230D" w14:textId="14A2495B" w:rsidTr="001761AB">
        <w:trPr>
          <w:trHeight w:val="319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F9156" w14:textId="77777777" w:rsidR="004F35A4" w:rsidRPr="001761AB" w:rsidRDefault="004F35A4">
            <w:pPr>
              <w:spacing w:before="240"/>
              <w:rPr>
                <w:b/>
                <w:bCs/>
                <w:color w:val="1F497D" w:themeColor="text2"/>
              </w:rPr>
            </w:pPr>
            <w:hyperlink r:id="rId20">
              <w:r w:rsidRPr="001761AB">
                <w:rPr>
                  <w:b/>
                  <w:bCs/>
                  <w:color w:val="1F497D" w:themeColor="text2"/>
                </w:rPr>
                <w:t>Assemble learners and staff with Microsoft Teams meetings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CA76536"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CE2A1B5" w14:textId="77777777" w:rsidR="004F35A4" w:rsidRDefault="004F35A4">
            <w:pPr>
              <w:spacing w:before="240" w:after="160"/>
            </w:pPr>
            <w:r>
              <w:t>Digital communication</w:t>
            </w:r>
          </w:p>
          <w:p w14:paraId="2D627578" w14:textId="77777777" w:rsidR="004F35A4" w:rsidRDefault="004F35A4">
            <w:pPr>
              <w:spacing w:before="240" w:after="160"/>
            </w:pPr>
            <w:r>
              <w:t xml:space="preserve"> </w:t>
            </w:r>
          </w:p>
          <w:p w14:paraId="354158D5" w14:textId="77777777" w:rsidR="004F35A4" w:rsidRDefault="004F35A4">
            <w:pPr>
              <w:spacing w:before="240" w:after="160"/>
            </w:pPr>
            <w:r>
              <w:t>Digital teaching</w:t>
            </w:r>
          </w:p>
          <w:p w14:paraId="26F9ADDC" w14:textId="77777777" w:rsidR="004F35A4" w:rsidRDefault="004F35A4">
            <w:pPr>
              <w:spacing w:before="240" w:after="160"/>
            </w:pPr>
            <w:r>
              <w:t xml:space="preserve"> </w:t>
            </w:r>
          </w:p>
          <w:p w14:paraId="538F9987" w14:textId="77777777" w:rsidR="004F35A4" w:rsidRDefault="004F35A4">
            <w:pPr>
              <w:spacing w:before="240" w:after="160"/>
            </w:pPr>
            <w:r>
              <w:t>Digital proficiency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701AA42"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5ED7421"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18CDAC6"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3B1AE0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30E4E953" w14:textId="77777777" w:rsidR="004F35A4" w:rsidRDefault="004F35A4">
            <w:pPr>
              <w:spacing w:before="240" w:after="160"/>
            </w:pPr>
          </w:p>
        </w:tc>
      </w:tr>
      <w:tr w:rsidR="004F35A4" w14:paraId="519B3210" w14:textId="58D7D0A5"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381C4" w14:textId="77777777" w:rsidR="004F35A4" w:rsidRPr="001761AB" w:rsidRDefault="004F35A4">
            <w:pPr>
              <w:spacing w:before="240"/>
              <w:rPr>
                <w:b/>
                <w:bCs/>
                <w:color w:val="1F497D" w:themeColor="text2"/>
              </w:rPr>
            </w:pPr>
            <w:hyperlink r:id="rId21">
              <w:r w:rsidRPr="001761AB">
                <w:rPr>
                  <w:b/>
                  <w:bCs/>
                  <w:color w:val="1F497D" w:themeColor="text2"/>
                </w:rPr>
                <w:t>Assign and assess learners with assignments and forms in Teams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6D60017"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E3B8F"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4CFC88B" w14:textId="77777777" w:rsidR="004F35A4" w:rsidRDefault="004F35A4">
            <w:pPr>
              <w:spacing w:before="240" w:after="160"/>
            </w:pPr>
            <w:r>
              <w:t>Assessment and feedback</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24D7668"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0C43B90"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32DDD9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6A6C2C52" w14:textId="77777777" w:rsidR="004F35A4" w:rsidRDefault="004F35A4">
            <w:pPr>
              <w:spacing w:before="240" w:after="160"/>
            </w:pPr>
          </w:p>
        </w:tc>
      </w:tr>
      <w:tr w:rsidR="004F35A4" w14:paraId="72A622A2" w14:textId="52ED3296" w:rsidTr="001761AB">
        <w:trPr>
          <w:trHeight w:val="3222"/>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76D7" w14:textId="77777777" w:rsidR="004F35A4" w:rsidRPr="001761AB" w:rsidRDefault="004F35A4">
            <w:pPr>
              <w:spacing w:before="240"/>
              <w:rPr>
                <w:b/>
                <w:bCs/>
                <w:color w:val="1F497D" w:themeColor="text2"/>
              </w:rPr>
            </w:pPr>
            <w:hyperlink r:id="rId22">
              <w:r w:rsidRPr="001761AB">
                <w:rPr>
                  <w:b/>
                  <w:bCs/>
                  <w:color w:val="1F497D" w:themeColor="text2"/>
                </w:rPr>
                <w:t>Become aware of bias in the anti-racism journey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9C7E695"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4E598C0" w14:textId="77777777" w:rsidR="004F35A4" w:rsidRDefault="004F35A4">
            <w:pPr>
              <w:spacing w:before="240" w:after="160"/>
            </w:pPr>
            <w:r>
              <w:t>Digital participation</w:t>
            </w:r>
          </w:p>
          <w:p w14:paraId="2721E78D" w14:textId="77777777" w:rsidR="004F35A4" w:rsidRDefault="004F35A4">
            <w:pPr>
              <w:spacing w:before="240" w:after="160"/>
            </w:pPr>
            <w:r>
              <w:t>Media literacy</w:t>
            </w:r>
          </w:p>
          <w:p w14:paraId="5ABCD1FB" w14:textId="77777777" w:rsidR="004F35A4" w:rsidRDefault="004F35A4">
            <w:pPr>
              <w:spacing w:before="240" w:after="160"/>
            </w:pPr>
            <w:r>
              <w:t>Digital teaching</w:t>
            </w:r>
          </w:p>
          <w:p w14:paraId="18D06825" w14:textId="77777777" w:rsidR="004F35A4" w:rsidRDefault="004F35A4">
            <w:pPr>
              <w:spacing w:before="240" w:after="160"/>
            </w:pPr>
            <w:r>
              <w:t>Digital identity management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E3824BE" w14:textId="77777777" w:rsidR="004F35A4" w:rsidRDefault="004F35A4">
            <w:pPr>
              <w:spacing w:before="240" w:after="160"/>
            </w:pPr>
            <w:r>
              <w:t>Accessibility and diversity</w:t>
            </w:r>
          </w:p>
          <w:p w14:paraId="1AE64393"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EBB1ADF"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B02A6E4" w14:textId="77777777" w:rsidR="004F35A4" w:rsidRDefault="004F35A4">
            <w:pPr>
              <w:spacing w:before="240" w:after="160"/>
            </w:pPr>
            <w:r>
              <w:t>Accessibility and effective working</w:t>
            </w:r>
          </w:p>
          <w:p w14:paraId="6FC95669" w14:textId="77777777" w:rsidR="004F35A4" w:rsidRDefault="004F35A4">
            <w:pPr>
              <w:spacing w:before="240" w:after="160"/>
            </w:pPr>
            <w:r>
              <w:t>Accessibility and self-development</w:t>
            </w:r>
          </w:p>
          <w:p w14:paraId="1A04F554" w14:textId="77777777" w:rsidR="004F35A4" w:rsidRDefault="004F35A4">
            <w:pPr>
              <w:spacing w:before="240" w:after="160"/>
            </w:pPr>
            <w:r>
              <w:t>Accessibility and relationships</w:t>
            </w:r>
          </w:p>
          <w:p w14:paraId="4B4462AB"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98A1B15" w14:textId="77777777" w:rsidR="004F35A4" w:rsidRDefault="004F35A4">
            <w:pPr>
              <w:spacing w:before="240" w:after="160"/>
            </w:pPr>
            <w:r>
              <w:t>Accessibility and inclusion</w:t>
            </w:r>
          </w:p>
          <w:p w14:paraId="623DA9C0" w14:textId="77777777" w:rsidR="004F35A4" w:rsidRDefault="004F35A4">
            <w:pPr>
              <w:spacing w:before="240" w:after="160"/>
            </w:pPr>
            <w:r>
              <w:t>CPD and reflection</w:t>
            </w:r>
          </w:p>
        </w:tc>
        <w:tc>
          <w:tcPr>
            <w:tcW w:w="2127" w:type="dxa"/>
            <w:tcBorders>
              <w:top w:val="nil"/>
              <w:left w:val="nil"/>
              <w:bottom w:val="single" w:sz="8" w:space="0" w:color="000000"/>
              <w:right w:val="single" w:sz="8" w:space="0" w:color="000000"/>
            </w:tcBorders>
          </w:tcPr>
          <w:p w14:paraId="70BA7470" w14:textId="77777777" w:rsidR="004F35A4" w:rsidRDefault="004F35A4">
            <w:pPr>
              <w:spacing w:before="240" w:after="160"/>
            </w:pPr>
          </w:p>
        </w:tc>
      </w:tr>
      <w:tr w:rsidR="004F35A4" w14:paraId="2389D308" w14:textId="3C11E59F"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8B92AA" w14:textId="77777777" w:rsidR="004F35A4" w:rsidRPr="001761AB" w:rsidRDefault="004F35A4">
            <w:pPr>
              <w:spacing w:before="240"/>
              <w:rPr>
                <w:b/>
                <w:bCs/>
                <w:color w:val="1F497D" w:themeColor="text2"/>
              </w:rPr>
            </w:pPr>
            <w:hyperlink r:id="rId23">
              <w:r w:rsidRPr="001761AB">
                <w:rPr>
                  <w:b/>
                  <w:bCs/>
                  <w:color w:val="1F497D" w:themeColor="text2"/>
                </w:rPr>
                <w:t>Beyond the basics with Flip</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78680AB"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E02CBBB" w14:textId="77777777" w:rsidR="004F35A4" w:rsidRDefault="004F35A4">
            <w:pPr>
              <w:spacing w:before="240" w:after="160"/>
            </w:pPr>
            <w:r>
              <w:t>Digital teaching</w:t>
            </w:r>
          </w:p>
          <w:p w14:paraId="5C4E93D5" w14:textId="77777777" w:rsidR="004F35A4" w:rsidRDefault="004F35A4">
            <w:pPr>
              <w:spacing w:before="240" w:after="160"/>
            </w:pPr>
            <w:r>
              <w:t>Digital communication</w:t>
            </w:r>
          </w:p>
          <w:p w14:paraId="4D8A367C" w14:textId="77777777" w:rsidR="004F35A4" w:rsidRDefault="004F35A4">
            <w:pPr>
              <w:spacing w:before="240" w:after="160"/>
            </w:pPr>
            <w:r>
              <w:t>Digital participation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59004C"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36D47DD" w14:textId="77777777" w:rsidR="004F35A4" w:rsidRDefault="004F35A4">
            <w:pPr>
              <w:spacing w:before="240" w:after="160"/>
            </w:pPr>
            <w:r>
              <w:t>Dialogue and discourse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26AC47A"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50031F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15A2E533" w14:textId="77777777" w:rsidR="004F35A4" w:rsidRDefault="004F35A4">
            <w:pPr>
              <w:spacing w:before="240" w:after="160"/>
            </w:pPr>
          </w:p>
        </w:tc>
      </w:tr>
      <w:tr w:rsidR="004F35A4" w14:paraId="5B51CD9C" w14:textId="253F803D" w:rsidTr="001761AB">
        <w:trPr>
          <w:trHeight w:val="45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71AEF2" w14:textId="77777777" w:rsidR="004F35A4" w:rsidRPr="001761AB" w:rsidRDefault="004F35A4">
            <w:pPr>
              <w:spacing w:before="240"/>
              <w:rPr>
                <w:b/>
                <w:bCs/>
                <w:color w:val="1F497D" w:themeColor="text2"/>
              </w:rPr>
            </w:pPr>
            <w:hyperlink r:id="rId24">
              <w:r w:rsidRPr="001761AB">
                <w:rPr>
                  <w:b/>
                  <w:bCs/>
                  <w:color w:val="1F497D" w:themeColor="text2"/>
                </w:rPr>
                <w:t>Bring anti-racism work to students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9518057"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6B537FC" w14:textId="77777777" w:rsidR="004F35A4" w:rsidRDefault="004F35A4">
            <w:pPr>
              <w:spacing w:before="240" w:after="160"/>
            </w:pPr>
            <w:r>
              <w:t>Digital participation</w:t>
            </w:r>
          </w:p>
          <w:p w14:paraId="5131A918" w14:textId="77777777" w:rsidR="004F35A4" w:rsidRDefault="004F35A4">
            <w:pPr>
              <w:spacing w:before="240" w:after="160"/>
            </w:pPr>
            <w:r>
              <w:t>Media literacy</w:t>
            </w:r>
          </w:p>
          <w:p w14:paraId="7930E2CB" w14:textId="77777777" w:rsidR="004F35A4" w:rsidRDefault="004F35A4">
            <w:pPr>
              <w:spacing w:before="240" w:after="160"/>
            </w:pPr>
            <w:r>
              <w:t>Digital teaching</w:t>
            </w:r>
          </w:p>
          <w:p w14:paraId="63798738" w14:textId="77777777" w:rsidR="004F35A4" w:rsidRDefault="004F35A4">
            <w:pPr>
              <w:spacing w:before="240" w:after="160"/>
            </w:pPr>
            <w:r>
              <w:t>Digital identity management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8456AC0" w14:textId="77777777" w:rsidR="004F35A4" w:rsidRDefault="004F35A4">
            <w:pPr>
              <w:spacing w:before="240" w:after="160"/>
            </w:pPr>
            <w:r>
              <w:t>Accessibility and diversity</w:t>
            </w:r>
          </w:p>
          <w:p w14:paraId="2A1D27CF"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B8D04CB"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BFDBC5C" w14:textId="77777777" w:rsidR="004F35A4" w:rsidRDefault="004F35A4">
            <w:pPr>
              <w:spacing w:before="240" w:after="160"/>
            </w:pPr>
            <w:r>
              <w:t>Accessibility and effective working</w:t>
            </w:r>
          </w:p>
          <w:p w14:paraId="402FDC61" w14:textId="77777777" w:rsidR="004F35A4" w:rsidRDefault="004F35A4">
            <w:pPr>
              <w:spacing w:before="240" w:after="160"/>
            </w:pPr>
            <w:r>
              <w:t>Accessibility and self-development</w:t>
            </w:r>
          </w:p>
          <w:p w14:paraId="07264F9B" w14:textId="77777777" w:rsidR="004F35A4" w:rsidRDefault="004F35A4">
            <w:pPr>
              <w:spacing w:before="240" w:after="160"/>
            </w:pPr>
            <w:r>
              <w:t>Accessibility and relationships</w:t>
            </w:r>
          </w:p>
          <w:p w14:paraId="63C8A308"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3234CD0" w14:textId="77777777" w:rsidR="004F35A4" w:rsidRDefault="004F35A4">
            <w:pPr>
              <w:spacing w:before="240" w:after="160"/>
            </w:pPr>
            <w:r>
              <w:t>Accessibility and inclusion</w:t>
            </w:r>
          </w:p>
          <w:p w14:paraId="1C46986A" w14:textId="77777777" w:rsidR="004F35A4" w:rsidRDefault="004F35A4">
            <w:pPr>
              <w:spacing w:before="240" w:after="160"/>
            </w:pPr>
            <w:r>
              <w:t>CPD and reflection</w:t>
            </w:r>
          </w:p>
        </w:tc>
        <w:tc>
          <w:tcPr>
            <w:tcW w:w="2127" w:type="dxa"/>
            <w:tcBorders>
              <w:top w:val="nil"/>
              <w:left w:val="nil"/>
              <w:bottom w:val="single" w:sz="8" w:space="0" w:color="000000"/>
              <w:right w:val="single" w:sz="8" w:space="0" w:color="000000"/>
            </w:tcBorders>
          </w:tcPr>
          <w:p w14:paraId="10276C2B" w14:textId="77777777" w:rsidR="004F35A4" w:rsidRDefault="004F35A4">
            <w:pPr>
              <w:spacing w:before="240" w:after="160"/>
            </w:pPr>
          </w:p>
        </w:tc>
      </w:tr>
      <w:tr w:rsidR="004F35A4" w14:paraId="12964430" w14:textId="536D7673" w:rsidTr="001761AB">
        <w:trPr>
          <w:trHeight w:val="19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9AEDD" w14:textId="77777777" w:rsidR="004F35A4" w:rsidRPr="001761AB" w:rsidRDefault="004F35A4">
            <w:pPr>
              <w:spacing w:before="240"/>
              <w:rPr>
                <w:b/>
                <w:bCs/>
                <w:color w:val="1F497D" w:themeColor="text2"/>
              </w:rPr>
            </w:pPr>
            <w:hyperlink r:id="rId25">
              <w:r w:rsidRPr="001761AB">
                <w:rPr>
                  <w:b/>
                  <w:bCs/>
                  <w:color w:val="1F497D" w:themeColor="text2"/>
                </w:rPr>
                <w:t>Code Jumper: an inclusive physical coding language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1C64247"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DE99083" w14:textId="77777777" w:rsidR="004F35A4" w:rsidRDefault="004F35A4">
            <w:pPr>
              <w:spacing w:before="240" w:after="160"/>
            </w:pPr>
            <w:r>
              <w:t>Data literacy</w:t>
            </w:r>
          </w:p>
          <w:p w14:paraId="5459A896" w14:textId="77777777" w:rsidR="004F35A4" w:rsidRDefault="004F35A4">
            <w:pPr>
              <w:spacing w:before="240" w:after="160"/>
            </w:pPr>
            <w:r>
              <w:t>Digital creation</w:t>
            </w:r>
          </w:p>
          <w:p w14:paraId="0EA568C6"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AB12514" w14:textId="77777777" w:rsidR="004F35A4" w:rsidRDefault="004F35A4">
            <w:pPr>
              <w:spacing w:before="240" w:after="160"/>
            </w:pPr>
            <w:r>
              <w:t>Accessibility and diversity</w:t>
            </w:r>
          </w:p>
          <w:p w14:paraId="78E87676"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9157300" w14:textId="77777777" w:rsidR="004F35A4" w:rsidRDefault="004F35A4">
            <w:pPr>
              <w:spacing w:before="240" w:after="160"/>
            </w:pPr>
            <w:r>
              <w:t>Content creation</w:t>
            </w:r>
          </w:p>
          <w:p w14:paraId="16E96A4B"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39F87EE" w14:textId="77777777" w:rsidR="004F35A4" w:rsidRDefault="004F35A4">
            <w:pPr>
              <w:spacing w:before="240" w:after="160"/>
            </w:pPr>
            <w:r>
              <w:t>Accessibility and problem solving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A2E704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296608E6" w14:textId="77777777" w:rsidR="004F35A4" w:rsidRDefault="004F35A4">
            <w:pPr>
              <w:spacing w:before="240" w:after="160"/>
            </w:pPr>
          </w:p>
        </w:tc>
      </w:tr>
      <w:tr w:rsidR="004F35A4" w14:paraId="577037E0" w14:textId="4A702157" w:rsidTr="001761AB">
        <w:trPr>
          <w:trHeight w:val="139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2AA99" w14:textId="77777777" w:rsidR="004F35A4" w:rsidRPr="001761AB" w:rsidRDefault="004F35A4">
            <w:pPr>
              <w:spacing w:before="240"/>
              <w:rPr>
                <w:b/>
                <w:bCs/>
                <w:color w:val="1F497D" w:themeColor="text2"/>
              </w:rPr>
            </w:pPr>
            <w:hyperlink r:id="rId26">
              <w:r w:rsidRPr="001761AB">
                <w:rPr>
                  <w:b/>
                  <w:bCs/>
                  <w:color w:val="1F497D" w:themeColor="text2"/>
                </w:rPr>
                <w:t>Collaborate faster using Microsoft Teams for higher education staff</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C177C29"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C02FCCD" w14:textId="77777777" w:rsidR="004F35A4" w:rsidRDefault="004F35A4">
            <w:pPr>
              <w:spacing w:before="240" w:after="160"/>
            </w:pPr>
            <w:r>
              <w:t>Digital productivity</w:t>
            </w:r>
          </w:p>
          <w:p w14:paraId="39A8F806" w14:textId="77777777" w:rsidR="004F35A4" w:rsidRDefault="004F35A4">
            <w:pPr>
              <w:spacing w:before="240" w:after="160"/>
            </w:pPr>
            <w:r>
              <w:t>Digital collaboration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23FD6D2"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6210B90" w14:textId="77777777" w:rsidR="004F35A4" w:rsidRDefault="004F35A4">
            <w:pPr>
              <w:spacing w:before="240" w:after="160"/>
            </w:pPr>
            <w:r>
              <w:t>Collaboration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CC53B8D"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58A587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ABBF2E0" w14:textId="77777777" w:rsidR="004F35A4" w:rsidRDefault="004F35A4">
            <w:pPr>
              <w:spacing w:before="240" w:after="160"/>
            </w:pPr>
          </w:p>
        </w:tc>
      </w:tr>
      <w:tr w:rsidR="004F35A4" w14:paraId="7C8968E6" w14:textId="27616746"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1C6F36" w14:textId="77777777" w:rsidR="004F35A4" w:rsidRPr="001761AB" w:rsidRDefault="004F35A4">
            <w:pPr>
              <w:spacing w:before="240"/>
              <w:rPr>
                <w:b/>
                <w:bCs/>
                <w:color w:val="1F497D" w:themeColor="text2"/>
              </w:rPr>
            </w:pPr>
            <w:hyperlink r:id="rId27">
              <w:r w:rsidRPr="001761AB">
                <w:rPr>
                  <w:b/>
                  <w:bCs/>
                  <w:color w:val="1F497D" w:themeColor="text2"/>
                </w:rPr>
                <w:t>Collaborate with colleagues through live Teams meetings and OneNote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8E30E22"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9A20BEF" w14:textId="77777777" w:rsidR="004F35A4" w:rsidRDefault="004F35A4">
            <w:pPr>
              <w:spacing w:before="240" w:after="160"/>
            </w:pPr>
            <w:r>
              <w:t>Digital collaboration</w:t>
            </w:r>
          </w:p>
          <w:p w14:paraId="08B0CB03" w14:textId="77777777" w:rsidR="004F35A4" w:rsidRDefault="004F35A4">
            <w:pPr>
              <w:spacing w:before="240" w:after="160"/>
            </w:pPr>
            <w:r>
              <w:t>Digital proficiency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68D6E2"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E0856B2" w14:textId="77777777" w:rsidR="004F35A4" w:rsidRDefault="004F35A4">
            <w:pPr>
              <w:spacing w:before="240" w:after="160"/>
            </w:pPr>
            <w:r>
              <w:t>Collaboration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0F2C628"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CA8A331"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5EC3B17C" w14:textId="77777777" w:rsidR="004F35A4" w:rsidRDefault="004F35A4">
            <w:pPr>
              <w:spacing w:before="240" w:after="160"/>
            </w:pPr>
          </w:p>
        </w:tc>
      </w:tr>
      <w:tr w:rsidR="004F35A4" w14:paraId="2890EE52" w14:textId="147CBFB6"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8A3CD6" w14:textId="77777777" w:rsidR="004F35A4" w:rsidRPr="001761AB" w:rsidRDefault="004F35A4">
            <w:pPr>
              <w:spacing w:before="240"/>
              <w:rPr>
                <w:b/>
                <w:bCs/>
                <w:color w:val="1F497D" w:themeColor="text2"/>
              </w:rPr>
            </w:pPr>
            <w:hyperlink r:id="rId28">
              <w:r w:rsidRPr="001761AB">
                <w:rPr>
                  <w:b/>
                  <w:bCs/>
                  <w:color w:val="1F497D" w:themeColor="text2"/>
                </w:rPr>
                <w:t>Computational thinking and its importance in education</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584CAC31"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076B476"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4F5D27B"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5989AB0" w14:textId="77777777" w:rsidR="004F35A4" w:rsidRDefault="004F35A4">
            <w:pPr>
              <w:spacing w:before="240" w:after="160"/>
            </w:pPr>
            <w:r>
              <w:t>Knowledge and ideas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A734241"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2C19C2C"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10D35E8B" w14:textId="77777777" w:rsidR="004F35A4" w:rsidRDefault="004F35A4">
            <w:pPr>
              <w:spacing w:before="240" w:after="160"/>
            </w:pPr>
          </w:p>
        </w:tc>
      </w:tr>
      <w:tr w:rsidR="004F35A4" w14:paraId="3495617D" w14:textId="17DEC188" w:rsidTr="001761AB">
        <w:trPr>
          <w:trHeight w:val="166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38B51" w14:textId="77777777" w:rsidR="004F35A4" w:rsidRPr="001761AB" w:rsidRDefault="004F35A4">
            <w:pPr>
              <w:spacing w:before="240"/>
              <w:rPr>
                <w:b/>
                <w:bCs/>
                <w:color w:val="1F497D" w:themeColor="text2"/>
              </w:rPr>
            </w:pPr>
            <w:hyperlink r:id="rId29">
              <w:r w:rsidRPr="001761AB">
                <w:rPr>
                  <w:b/>
                  <w:bCs/>
                  <w:color w:val="1F497D" w:themeColor="text2"/>
                </w:rPr>
                <w:t>Connect faculty and learners with Canvas and Microsoft 365</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7D47FDD"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E3A082B" w14:textId="77777777" w:rsidR="004F35A4" w:rsidRDefault="004F35A4">
            <w:pPr>
              <w:spacing w:before="240" w:after="160"/>
            </w:pPr>
            <w:r>
              <w:t>Digital collaboration</w:t>
            </w:r>
          </w:p>
          <w:p w14:paraId="23582D05"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8C3D2AA" w14:textId="77777777" w:rsidR="004F35A4" w:rsidRDefault="004F35A4">
            <w:pPr>
              <w:spacing w:before="240" w:after="160"/>
            </w:pPr>
            <w:r>
              <w:t>Assessment and feedback</w:t>
            </w:r>
          </w:p>
          <w:p w14:paraId="5B757FED"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45B97B78" w14:textId="77777777" w:rsidR="004F35A4" w:rsidRDefault="004F35A4">
            <w:pPr>
              <w:spacing w:before="240" w:after="160"/>
            </w:pPr>
            <w:r>
              <w:t>Collaboration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7C2724C"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9A7C74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57B33960" w14:textId="77777777" w:rsidR="004F35A4" w:rsidRDefault="004F35A4">
            <w:pPr>
              <w:spacing w:before="240" w:after="160"/>
            </w:pPr>
          </w:p>
        </w:tc>
      </w:tr>
      <w:tr w:rsidR="004F35A4" w14:paraId="593D84E4" w14:textId="11ACEFD8" w:rsidTr="001761AB">
        <w:trPr>
          <w:trHeight w:val="45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C9B8C6" w14:textId="77777777" w:rsidR="004F35A4" w:rsidRPr="001761AB" w:rsidRDefault="004F35A4">
            <w:pPr>
              <w:spacing w:before="240"/>
              <w:rPr>
                <w:b/>
                <w:bCs/>
                <w:color w:val="1F497D" w:themeColor="text2"/>
              </w:rPr>
            </w:pPr>
            <w:hyperlink r:id="rId30">
              <w:r w:rsidRPr="001761AB">
                <w:rPr>
                  <w:b/>
                  <w:bCs/>
                  <w:color w:val="1F497D" w:themeColor="text2"/>
                </w:rPr>
                <w:t>Consider privilege and fragility in the anti-racism journey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2C25EE5"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5BF3E4C" w14:textId="77777777" w:rsidR="004F35A4" w:rsidRDefault="004F35A4">
            <w:pPr>
              <w:spacing w:before="240" w:after="160"/>
            </w:pPr>
            <w:r>
              <w:t>Digital participation</w:t>
            </w:r>
          </w:p>
          <w:p w14:paraId="54C5D1E9" w14:textId="77777777" w:rsidR="004F35A4" w:rsidRDefault="004F35A4">
            <w:pPr>
              <w:spacing w:before="240" w:after="160"/>
            </w:pPr>
            <w:r>
              <w:t>Media literacy</w:t>
            </w:r>
          </w:p>
          <w:p w14:paraId="4412AB7D" w14:textId="77777777" w:rsidR="004F35A4" w:rsidRDefault="004F35A4">
            <w:pPr>
              <w:spacing w:before="240" w:after="160"/>
            </w:pPr>
            <w:r>
              <w:t>Digital teaching</w:t>
            </w:r>
          </w:p>
          <w:p w14:paraId="1B49BE11" w14:textId="77777777" w:rsidR="004F35A4" w:rsidRDefault="004F35A4">
            <w:pPr>
              <w:spacing w:before="240" w:after="160"/>
            </w:pPr>
            <w:r>
              <w:t>Digital identity management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70D5BFA" w14:textId="77777777" w:rsidR="004F35A4" w:rsidRDefault="004F35A4">
            <w:pPr>
              <w:spacing w:before="240" w:after="160"/>
            </w:pPr>
            <w:r>
              <w:t>Accessibility and diversity</w:t>
            </w:r>
          </w:p>
          <w:p w14:paraId="568E82CD"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43CCB6A"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B546C4A" w14:textId="77777777" w:rsidR="004F35A4" w:rsidRDefault="004F35A4">
            <w:pPr>
              <w:spacing w:before="240" w:after="160"/>
            </w:pPr>
            <w:r>
              <w:t>Accessibility and effective working</w:t>
            </w:r>
          </w:p>
          <w:p w14:paraId="10CB1100" w14:textId="77777777" w:rsidR="004F35A4" w:rsidRDefault="004F35A4">
            <w:pPr>
              <w:spacing w:before="240" w:after="160"/>
            </w:pPr>
            <w:r>
              <w:t>Accessibility and self-development</w:t>
            </w:r>
          </w:p>
          <w:p w14:paraId="5957F6BA" w14:textId="77777777" w:rsidR="004F35A4" w:rsidRDefault="004F35A4">
            <w:pPr>
              <w:spacing w:before="240" w:after="160"/>
            </w:pPr>
            <w:r>
              <w:t>Accessibility and relationships</w:t>
            </w:r>
          </w:p>
          <w:p w14:paraId="1EA13396"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944B831" w14:textId="77777777" w:rsidR="004F35A4" w:rsidRDefault="004F35A4">
            <w:pPr>
              <w:spacing w:before="240" w:after="160"/>
            </w:pPr>
            <w:r>
              <w:t>Accessibility and inclusion</w:t>
            </w:r>
          </w:p>
          <w:p w14:paraId="4C5AFA34" w14:textId="77777777" w:rsidR="004F35A4" w:rsidRDefault="004F35A4">
            <w:pPr>
              <w:spacing w:before="240" w:after="160"/>
            </w:pPr>
            <w:r>
              <w:t>CPD and reflection</w:t>
            </w:r>
          </w:p>
        </w:tc>
        <w:tc>
          <w:tcPr>
            <w:tcW w:w="2127" w:type="dxa"/>
            <w:tcBorders>
              <w:top w:val="nil"/>
              <w:left w:val="nil"/>
              <w:bottom w:val="single" w:sz="8" w:space="0" w:color="000000"/>
              <w:right w:val="single" w:sz="8" w:space="0" w:color="000000"/>
            </w:tcBorders>
          </w:tcPr>
          <w:p w14:paraId="3279EE63" w14:textId="77777777" w:rsidR="004F35A4" w:rsidRDefault="004F35A4">
            <w:pPr>
              <w:spacing w:before="240" w:after="160"/>
            </w:pPr>
          </w:p>
        </w:tc>
      </w:tr>
      <w:tr w:rsidR="004F35A4" w14:paraId="5919B730" w14:textId="0ABB194B"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FFD2A" w14:textId="77777777" w:rsidR="004F35A4" w:rsidRPr="001761AB" w:rsidRDefault="004F35A4">
            <w:pPr>
              <w:spacing w:before="240"/>
              <w:rPr>
                <w:b/>
                <w:bCs/>
                <w:color w:val="1F497D" w:themeColor="text2"/>
              </w:rPr>
            </w:pPr>
            <w:hyperlink r:id="rId31">
              <w:r w:rsidRPr="001761AB">
                <w:rPr>
                  <w:b/>
                  <w:bCs/>
                  <w:color w:val="1F497D" w:themeColor="text2"/>
                </w:rPr>
                <w:t>Converse, collaborate, and build community in Teams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E400208"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89ADB94" w14:textId="77777777" w:rsidR="004F35A4" w:rsidRDefault="004F35A4">
            <w:pPr>
              <w:spacing w:before="240" w:after="160"/>
            </w:pPr>
            <w:r>
              <w:t>Digital collaboration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7E67B2E"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40107950" w14:textId="77777777" w:rsidR="004F35A4" w:rsidRDefault="004F35A4">
            <w:pPr>
              <w:spacing w:before="240" w:after="160"/>
            </w:pPr>
            <w:r>
              <w:t>Collaboration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30AD797"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1FD9A6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6C6171B" w14:textId="77777777" w:rsidR="004F35A4" w:rsidRDefault="004F35A4">
            <w:pPr>
              <w:spacing w:before="240" w:after="160"/>
            </w:pPr>
          </w:p>
        </w:tc>
      </w:tr>
      <w:tr w:rsidR="004F35A4" w14:paraId="410F6EB1" w14:textId="38713DE0"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58EBE" w14:textId="77777777" w:rsidR="004F35A4" w:rsidRPr="001761AB" w:rsidRDefault="004F35A4">
            <w:pPr>
              <w:spacing w:before="240"/>
              <w:rPr>
                <w:b/>
                <w:bCs/>
                <w:color w:val="1F497D" w:themeColor="text2"/>
              </w:rPr>
            </w:pPr>
            <w:hyperlink r:id="rId32">
              <w:r w:rsidRPr="001761AB">
                <w:rPr>
                  <w:b/>
                  <w:bCs/>
                  <w:color w:val="1F497D" w:themeColor="text2"/>
                </w:rPr>
                <w:t>Create authentic assessments with Microsoft Forms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691F4D9"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86B2345"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134B9E7" w14:textId="77777777" w:rsidR="004F35A4" w:rsidRDefault="004F35A4">
            <w:pPr>
              <w:spacing w:before="240" w:after="160"/>
            </w:pPr>
            <w:r>
              <w:t>Assessment and feedback</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ECC905C"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8CAF129"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C92A6A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6B5F96C2" w14:textId="77777777" w:rsidR="004F35A4" w:rsidRDefault="004F35A4">
            <w:pPr>
              <w:spacing w:before="240" w:after="160"/>
            </w:pPr>
          </w:p>
        </w:tc>
      </w:tr>
      <w:tr w:rsidR="004F35A4" w14:paraId="48ADB9BE" w14:textId="4D278F41"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64DFA" w14:textId="77777777" w:rsidR="004F35A4" w:rsidRPr="001761AB" w:rsidRDefault="004F35A4">
            <w:pPr>
              <w:spacing w:before="240"/>
              <w:rPr>
                <w:b/>
                <w:bCs/>
                <w:color w:val="1F497D" w:themeColor="text2"/>
              </w:rPr>
            </w:pPr>
            <w:hyperlink r:id="rId33">
              <w:r w:rsidRPr="001761AB">
                <w:rPr>
                  <w:b/>
                  <w:bCs/>
                  <w:color w:val="1F497D" w:themeColor="text2"/>
                </w:rPr>
                <w:t>Develop strategies to support student-</w:t>
              </w:r>
              <w:proofErr w:type="spellStart"/>
              <w:r w:rsidRPr="001761AB">
                <w:rPr>
                  <w:b/>
                  <w:bCs/>
                  <w:color w:val="1F497D" w:themeColor="text2"/>
                </w:rPr>
                <w:t>centered</w:t>
              </w:r>
              <w:proofErr w:type="spellEnd"/>
              <w:r w:rsidRPr="001761AB">
                <w:rPr>
                  <w:b/>
                  <w:bCs/>
                  <w:color w:val="1F497D" w:themeColor="text2"/>
                </w:rPr>
                <w:t xml:space="preserve"> learning</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5ABA22D8"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1D7AD0F"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A16E434"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B3D6ADF"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E39A788"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4DCE0ED" w14:textId="295A6984"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01AF9758" w14:textId="7DCC8014" w:rsidR="004F35A4" w:rsidRDefault="00E41181">
            <w:pPr>
              <w:spacing w:before="240" w:after="160"/>
            </w:pPr>
            <w:r>
              <w:t>Digital planning, Digital practice, Digital partnerships</w:t>
            </w:r>
          </w:p>
        </w:tc>
      </w:tr>
      <w:tr w:rsidR="004F35A4" w14:paraId="7FB253A0" w14:textId="484DBF91"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B791A" w14:textId="77777777" w:rsidR="004F35A4" w:rsidRPr="001761AB" w:rsidRDefault="004F35A4">
            <w:pPr>
              <w:spacing w:before="240"/>
              <w:rPr>
                <w:b/>
                <w:bCs/>
                <w:color w:val="1F497D" w:themeColor="text2"/>
              </w:rPr>
            </w:pPr>
            <w:hyperlink r:id="rId34">
              <w:r w:rsidRPr="001761AB">
                <w:rPr>
                  <w:b/>
                  <w:bCs/>
                  <w:color w:val="1F497D" w:themeColor="text2"/>
                </w:rPr>
                <w:t>Differentiation in the classroom using the built-in tools in Office 365 and Windows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221B46E"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213E5F0" w14:textId="77777777" w:rsidR="004F35A4" w:rsidRDefault="004F35A4">
            <w:pPr>
              <w:spacing w:before="240" w:after="160"/>
            </w:pPr>
            <w:r>
              <w:t>Digital learning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068D2F9" w14:textId="77777777" w:rsidR="004F35A4" w:rsidRDefault="004F35A4">
            <w:pPr>
              <w:spacing w:before="240" w:after="160"/>
            </w:pPr>
            <w:r>
              <w:t>Accessibility and diversity</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072696E"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0438C08" w14:textId="77777777" w:rsidR="004F35A4" w:rsidRDefault="004F35A4">
            <w:pPr>
              <w:spacing w:before="240" w:after="160"/>
            </w:pPr>
            <w:r>
              <w:t>Accessibility and producing content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A5FFE79" w14:textId="77777777" w:rsidR="004F35A4" w:rsidRDefault="004F35A4">
            <w:pPr>
              <w:spacing w:before="240" w:after="160"/>
            </w:pPr>
            <w:r>
              <w:t>Accessibility and inclusion</w:t>
            </w:r>
          </w:p>
        </w:tc>
        <w:tc>
          <w:tcPr>
            <w:tcW w:w="2127" w:type="dxa"/>
            <w:tcBorders>
              <w:top w:val="nil"/>
              <w:left w:val="nil"/>
              <w:bottom w:val="single" w:sz="8" w:space="0" w:color="000000"/>
              <w:right w:val="single" w:sz="8" w:space="0" w:color="000000"/>
            </w:tcBorders>
          </w:tcPr>
          <w:p w14:paraId="69BB0B25" w14:textId="77777777" w:rsidR="004F35A4" w:rsidRDefault="004F35A4">
            <w:pPr>
              <w:spacing w:before="240" w:after="160"/>
            </w:pPr>
          </w:p>
        </w:tc>
      </w:tr>
      <w:tr w:rsidR="004F35A4" w14:paraId="18720BF5" w14:textId="47A789BF"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3F2200" w14:textId="77777777" w:rsidR="004F35A4" w:rsidRPr="001761AB" w:rsidRDefault="004F35A4">
            <w:pPr>
              <w:spacing w:before="240"/>
              <w:rPr>
                <w:b/>
                <w:bCs/>
                <w:color w:val="1F497D" w:themeColor="text2"/>
              </w:rPr>
            </w:pPr>
            <w:hyperlink r:id="rId35">
              <w:r w:rsidRPr="001761AB">
                <w:rPr>
                  <w:b/>
                  <w:bCs/>
                  <w:color w:val="1F497D" w:themeColor="text2"/>
                </w:rPr>
                <w:t>Digital citizenship: prepare today’s learners for online success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C084406"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42674EA" w14:textId="77777777" w:rsidR="004F35A4" w:rsidRDefault="004F35A4">
            <w:pPr>
              <w:spacing w:before="240" w:after="160"/>
            </w:pPr>
            <w:r>
              <w:t>Digital identity management</w:t>
            </w:r>
          </w:p>
          <w:p w14:paraId="026033F1" w14:textId="77777777" w:rsidR="004F35A4" w:rsidRDefault="004F35A4">
            <w:pPr>
              <w:spacing w:before="240" w:after="160"/>
            </w:pPr>
            <w:r>
              <w:t xml:space="preserve"> </w:t>
            </w:r>
          </w:p>
          <w:p w14:paraId="3FB54CA3" w14:textId="77777777" w:rsidR="004F35A4" w:rsidRDefault="004F35A4">
            <w:pPr>
              <w:spacing w:before="240" w:after="160"/>
            </w:pPr>
            <w:r>
              <w:t>Digital wellbeing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949E9E0" w14:textId="77777777" w:rsidR="004F35A4" w:rsidRDefault="004F35A4">
            <w:pPr>
              <w:spacing w:before="240" w:after="160"/>
            </w:pPr>
            <w:r>
              <w:t>Supporting independent learning</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39E0CFF"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1654537"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51D19C3"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015C2F2B" w14:textId="77777777" w:rsidR="004F35A4" w:rsidRDefault="004F35A4">
            <w:pPr>
              <w:spacing w:before="240" w:after="160"/>
            </w:pPr>
          </w:p>
        </w:tc>
      </w:tr>
      <w:tr w:rsidR="004F35A4" w14:paraId="7E62973D" w14:textId="488A42BD" w:rsidTr="001761AB">
        <w:trPr>
          <w:trHeight w:val="19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417FBB" w14:textId="77777777" w:rsidR="004F35A4" w:rsidRPr="001761AB" w:rsidRDefault="004F35A4">
            <w:pPr>
              <w:spacing w:before="240"/>
              <w:rPr>
                <w:b/>
                <w:bCs/>
                <w:color w:val="1F497D" w:themeColor="text2"/>
              </w:rPr>
            </w:pPr>
            <w:hyperlink r:id="rId36">
              <w:r w:rsidRPr="001761AB">
                <w:rPr>
                  <w:b/>
                  <w:bCs/>
                  <w:color w:val="1F497D" w:themeColor="text2"/>
                </w:rPr>
                <w:t>Digital storytelling with Microsoft Sway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DCE1EF1"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78606FA" w14:textId="77777777" w:rsidR="004F35A4" w:rsidRDefault="004F35A4">
            <w:pPr>
              <w:spacing w:before="240" w:after="160"/>
            </w:pPr>
            <w:r>
              <w:t>Digital creation</w:t>
            </w:r>
          </w:p>
          <w:p w14:paraId="0BC66F61" w14:textId="77777777" w:rsidR="004F35A4" w:rsidRDefault="004F35A4">
            <w:pPr>
              <w:spacing w:before="240" w:after="160"/>
            </w:pPr>
            <w:r>
              <w:t>Digital teaching</w:t>
            </w:r>
          </w:p>
          <w:p w14:paraId="56AB8573" w14:textId="77777777" w:rsidR="004F35A4" w:rsidRDefault="004F35A4">
            <w:pPr>
              <w:spacing w:before="240" w:after="160"/>
            </w:pPr>
            <w:r>
              <w:t>Media literacy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D2B62E0" w14:textId="77777777" w:rsidR="004F35A4" w:rsidRDefault="004F35A4">
            <w:pPr>
              <w:spacing w:before="240" w:after="160"/>
            </w:pPr>
            <w:r>
              <w:t>Supporting independent learning</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47CD389" w14:textId="77777777" w:rsidR="004F35A4" w:rsidRDefault="004F35A4">
            <w:pPr>
              <w:spacing w:before="240" w:after="160"/>
            </w:pPr>
            <w:r>
              <w:t>Content creation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3CC1665"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784028C"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7B2F1663" w14:textId="77777777" w:rsidR="004F35A4" w:rsidRDefault="004F35A4">
            <w:pPr>
              <w:spacing w:before="240" w:after="160"/>
            </w:pPr>
          </w:p>
        </w:tc>
      </w:tr>
      <w:tr w:rsidR="004F35A4" w14:paraId="67F5AE28" w14:textId="587AD571"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0EBF5" w14:textId="77777777" w:rsidR="004F35A4" w:rsidRPr="001761AB" w:rsidRDefault="004F35A4">
            <w:pPr>
              <w:spacing w:before="240"/>
              <w:rPr>
                <w:b/>
                <w:bCs/>
                <w:color w:val="1F497D" w:themeColor="text2"/>
              </w:rPr>
            </w:pPr>
            <w:hyperlink r:id="rId37">
              <w:r w:rsidRPr="001761AB">
                <w:rPr>
                  <w:b/>
                  <w:bCs/>
                  <w:color w:val="1F497D" w:themeColor="text2"/>
                </w:rPr>
                <w:t>Discover Power Apps for educators and reclaim your time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678E5F3"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71A9436" w14:textId="77777777" w:rsidR="004F35A4" w:rsidRDefault="004F35A4">
            <w:pPr>
              <w:spacing w:before="240" w:after="160"/>
            </w:pPr>
            <w:r>
              <w:t>Digital productivity</w:t>
            </w:r>
          </w:p>
          <w:p w14:paraId="61B4BBE6" w14:textId="77777777" w:rsidR="004F35A4" w:rsidRDefault="004F35A4">
            <w:pPr>
              <w:spacing w:before="240" w:after="160"/>
            </w:pPr>
            <w:r>
              <w:t>Digital communication</w:t>
            </w:r>
          </w:p>
          <w:p w14:paraId="6D99500D" w14:textId="77777777" w:rsidR="004F35A4" w:rsidRDefault="004F35A4">
            <w:pPr>
              <w:spacing w:before="240" w:after="160"/>
            </w:pPr>
            <w:r>
              <w:t>Teaching online</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DA0F956" w14:textId="77777777" w:rsidR="004F35A4" w:rsidRDefault="004F35A4">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38A2067"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509BFD3"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210C22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7B5B2517" w14:textId="77777777" w:rsidR="004F35A4" w:rsidRDefault="004F35A4">
            <w:pPr>
              <w:spacing w:before="240" w:after="160"/>
            </w:pPr>
          </w:p>
        </w:tc>
      </w:tr>
      <w:tr w:rsidR="004F35A4" w14:paraId="08E74C4F" w14:textId="72AAE9C6" w:rsidTr="001761AB">
        <w:trPr>
          <w:trHeight w:val="319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719C2" w14:textId="77777777" w:rsidR="004F35A4" w:rsidRPr="001761AB" w:rsidRDefault="004F35A4">
            <w:pPr>
              <w:spacing w:before="240"/>
              <w:rPr>
                <w:b/>
                <w:bCs/>
                <w:color w:val="1F497D" w:themeColor="text2"/>
              </w:rPr>
            </w:pPr>
            <w:hyperlink r:id="rId38">
              <w:r w:rsidRPr="001761AB">
                <w:rPr>
                  <w:b/>
                  <w:bCs/>
                  <w:color w:val="1F497D" w:themeColor="text2"/>
                </w:rPr>
                <w:t>Discover the Flip discovery library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2141087" w14:textId="77777777" w:rsidR="004F35A4" w:rsidRDefault="004F35A4">
            <w:pPr>
              <w:spacing w:before="240" w:after="160"/>
            </w:pPr>
            <w:r>
              <w:t>Advanced</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6CAD7D9" w14:textId="77777777" w:rsidR="004F35A4" w:rsidRDefault="004F35A4">
            <w:pPr>
              <w:spacing w:before="240" w:after="160"/>
            </w:pPr>
            <w:r>
              <w:t>Digital teaching</w:t>
            </w:r>
          </w:p>
          <w:p w14:paraId="4EC75A47" w14:textId="77777777" w:rsidR="004F35A4" w:rsidRDefault="004F35A4">
            <w:pPr>
              <w:spacing w:before="240" w:after="160"/>
            </w:pPr>
            <w:r>
              <w:t xml:space="preserve"> </w:t>
            </w:r>
          </w:p>
          <w:p w14:paraId="50DF2358" w14:textId="77777777" w:rsidR="004F35A4" w:rsidRDefault="004F35A4">
            <w:pPr>
              <w:spacing w:before="240" w:after="160"/>
            </w:pPr>
            <w:r>
              <w:t>Digital communication</w:t>
            </w:r>
          </w:p>
          <w:p w14:paraId="1B5BC0BC" w14:textId="77777777" w:rsidR="004F35A4" w:rsidRDefault="004F35A4">
            <w:pPr>
              <w:spacing w:before="240" w:after="160"/>
            </w:pPr>
            <w:r>
              <w:t xml:space="preserve"> </w:t>
            </w:r>
          </w:p>
          <w:p w14:paraId="29FDB701" w14:textId="77777777" w:rsidR="004F35A4" w:rsidRDefault="004F35A4">
            <w:pPr>
              <w:spacing w:before="240" w:after="160"/>
            </w:pPr>
            <w:r>
              <w:t>Digital participation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5625884"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8EA6771" w14:textId="77777777" w:rsidR="004F35A4" w:rsidRDefault="004F35A4">
            <w:pPr>
              <w:spacing w:before="240" w:after="160"/>
            </w:pPr>
            <w:r>
              <w:t>Dialogue and discourse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38F2953"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63135BC"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21D74C0A" w14:textId="77777777" w:rsidR="004F35A4" w:rsidRDefault="004F35A4">
            <w:pPr>
              <w:spacing w:before="240" w:after="160"/>
            </w:pPr>
          </w:p>
        </w:tc>
      </w:tr>
      <w:tr w:rsidR="004F35A4" w14:paraId="22FF6387" w14:textId="5B8CDFE4" w:rsidTr="001761AB">
        <w:trPr>
          <w:trHeight w:val="142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673277" w14:textId="77777777" w:rsidR="004F35A4" w:rsidRPr="001761AB" w:rsidRDefault="004F35A4">
            <w:pPr>
              <w:spacing w:before="240"/>
              <w:rPr>
                <w:b/>
                <w:bCs/>
                <w:color w:val="1F497D" w:themeColor="text2"/>
              </w:rPr>
            </w:pPr>
            <w:hyperlink r:id="rId39">
              <w:r w:rsidRPr="001761AB">
                <w:rPr>
                  <w:b/>
                  <w:bCs/>
                  <w:color w:val="1F497D" w:themeColor="text2"/>
                </w:rPr>
                <w:t>Dyslexia teaching (part 1)</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E07C8D0"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BAF9546"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9FE83BB" w14:textId="77777777" w:rsidR="004F35A4" w:rsidRDefault="004F35A4">
            <w:pPr>
              <w:spacing w:before="240" w:after="160"/>
            </w:pPr>
            <w:r>
              <w:t>Accessibility and diversity</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4108CF4"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9FC3565"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B994BD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67619E0" w14:textId="77777777" w:rsidR="004F35A4" w:rsidRDefault="004F35A4">
            <w:pPr>
              <w:spacing w:before="240" w:after="160"/>
            </w:pPr>
          </w:p>
        </w:tc>
      </w:tr>
      <w:tr w:rsidR="004F35A4" w14:paraId="69097A7B" w14:textId="3BCB7D5E" w:rsidTr="001761AB">
        <w:trPr>
          <w:trHeight w:val="142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9A0584" w14:textId="77777777" w:rsidR="004F35A4" w:rsidRPr="001761AB" w:rsidRDefault="004F35A4">
            <w:pPr>
              <w:spacing w:before="240"/>
              <w:rPr>
                <w:b/>
                <w:bCs/>
                <w:color w:val="1F497D" w:themeColor="text2"/>
              </w:rPr>
            </w:pPr>
            <w:hyperlink r:id="rId40">
              <w:r w:rsidRPr="001761AB">
                <w:rPr>
                  <w:b/>
                  <w:bCs/>
                  <w:color w:val="1F497D" w:themeColor="text2"/>
                </w:rPr>
                <w:t>Dyslexia teaching (part 2)</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1D259C4"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DCA929D"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F6765C8" w14:textId="77777777" w:rsidR="004F35A4" w:rsidRDefault="004F35A4">
            <w:pPr>
              <w:spacing w:before="240" w:after="160"/>
            </w:pPr>
            <w:r>
              <w:t>Accessibility and diversity</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CB86DD7"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A5AB62F"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50C042F"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08955492" w14:textId="77777777" w:rsidR="004F35A4" w:rsidRDefault="004F35A4">
            <w:pPr>
              <w:spacing w:before="240" w:after="160"/>
            </w:pPr>
          </w:p>
        </w:tc>
      </w:tr>
      <w:tr w:rsidR="004F35A4" w14:paraId="0CECF1F1" w14:textId="63DA1B36" w:rsidTr="001761AB">
        <w:trPr>
          <w:trHeight w:val="142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CA0D1" w14:textId="77777777" w:rsidR="004F35A4" w:rsidRPr="001761AB" w:rsidRDefault="004F35A4">
            <w:pPr>
              <w:spacing w:before="240"/>
              <w:rPr>
                <w:b/>
                <w:bCs/>
                <w:color w:val="1F497D" w:themeColor="text2"/>
              </w:rPr>
            </w:pPr>
            <w:hyperlink r:id="rId41">
              <w:r w:rsidRPr="001761AB">
                <w:rPr>
                  <w:b/>
                  <w:bCs/>
                  <w:color w:val="1F497D" w:themeColor="text2"/>
                </w:rPr>
                <w:t>Dyslexia teaching (part 3)</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8A24D7E"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5838CE7"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2C14140" w14:textId="77777777" w:rsidR="004F35A4" w:rsidRDefault="004F35A4">
            <w:pPr>
              <w:spacing w:before="240" w:after="160"/>
            </w:pPr>
            <w:r>
              <w:t>Accessibility and diversity</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AF10B18"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C435F33"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FA80C4F"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152CCF8" w14:textId="77777777" w:rsidR="004F35A4" w:rsidRDefault="004F35A4">
            <w:pPr>
              <w:spacing w:before="240" w:after="160"/>
            </w:pPr>
          </w:p>
        </w:tc>
      </w:tr>
      <w:tr w:rsidR="004F35A4" w14:paraId="7E9F5A2D" w14:textId="208E2495" w:rsidTr="001761AB">
        <w:trPr>
          <w:trHeight w:val="271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A69B6" w14:textId="77777777" w:rsidR="004F35A4" w:rsidRPr="001761AB" w:rsidRDefault="004F35A4">
            <w:pPr>
              <w:spacing w:before="240"/>
              <w:rPr>
                <w:b/>
                <w:bCs/>
                <w:color w:val="1F497D" w:themeColor="text2"/>
              </w:rPr>
            </w:pPr>
            <w:hyperlink r:id="rId42">
              <w:r w:rsidRPr="001761AB">
                <w:rPr>
                  <w:b/>
                  <w:bCs/>
                  <w:color w:val="1F497D" w:themeColor="text2"/>
                </w:rPr>
                <w:t>Empower every student with an inclusive classroom</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F86700B"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3851278"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322291D" w14:textId="77777777" w:rsidR="004F35A4" w:rsidRDefault="004F35A4">
            <w:pPr>
              <w:spacing w:before="240" w:after="160"/>
            </w:pPr>
            <w:r>
              <w:t>Accessibility and diversity</w:t>
            </w:r>
          </w:p>
          <w:p w14:paraId="708FF4C1" w14:textId="77777777" w:rsidR="004F35A4" w:rsidRDefault="004F35A4">
            <w:pPr>
              <w:spacing w:before="240" w:after="160"/>
            </w:pPr>
            <w:r>
              <w:t xml:space="preserve"> </w:t>
            </w:r>
          </w:p>
          <w:p w14:paraId="5DAD8B4B" w14:textId="77777777" w:rsidR="004F35A4" w:rsidRDefault="004F35A4">
            <w:pPr>
              <w:spacing w:before="240" w:after="160"/>
            </w:pPr>
            <w:r>
              <w:t>Supporting independent learning</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5C5ADC3"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BA7F2CB" w14:textId="77777777" w:rsidR="004F35A4" w:rsidRDefault="004F35A4">
            <w:pPr>
              <w:spacing w:before="240" w:after="160"/>
            </w:pPr>
            <w:r>
              <w:t>Accessibility and producing content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51A5799" w14:textId="77777777" w:rsidR="004F35A4" w:rsidRDefault="004F35A4">
            <w:pPr>
              <w:spacing w:before="240" w:after="160"/>
            </w:pPr>
            <w:r>
              <w:t>Accessibility and inclusion</w:t>
            </w:r>
          </w:p>
        </w:tc>
        <w:tc>
          <w:tcPr>
            <w:tcW w:w="2127" w:type="dxa"/>
            <w:tcBorders>
              <w:top w:val="nil"/>
              <w:left w:val="nil"/>
              <w:bottom w:val="single" w:sz="8" w:space="0" w:color="000000"/>
              <w:right w:val="single" w:sz="8" w:space="0" w:color="000000"/>
            </w:tcBorders>
          </w:tcPr>
          <w:p w14:paraId="081E1D7B" w14:textId="77777777" w:rsidR="004F35A4" w:rsidRDefault="004F35A4">
            <w:pPr>
              <w:spacing w:before="240" w:after="160"/>
            </w:pPr>
          </w:p>
        </w:tc>
      </w:tr>
      <w:tr w:rsidR="004F35A4" w14:paraId="5EF40C95" w14:textId="065DB7C0"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36922" w14:textId="77777777" w:rsidR="004F35A4" w:rsidRPr="001761AB" w:rsidRDefault="004F35A4">
            <w:pPr>
              <w:spacing w:before="240"/>
              <w:rPr>
                <w:b/>
                <w:bCs/>
                <w:color w:val="1F497D" w:themeColor="text2"/>
              </w:rPr>
            </w:pPr>
            <w:hyperlink r:id="rId43">
              <w:r w:rsidRPr="001761AB">
                <w:rPr>
                  <w:b/>
                  <w:bCs/>
                  <w:color w:val="1F497D" w:themeColor="text2"/>
                </w:rPr>
                <w:t>Enable student success with blended learning solutions in higher education</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4F50FB3"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8681168"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709247"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8A8A348"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88CD3CD"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DA646B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545EFFD7" w14:textId="77777777" w:rsidR="004F35A4" w:rsidRDefault="004F35A4">
            <w:pPr>
              <w:spacing w:before="240" w:after="160"/>
            </w:pPr>
          </w:p>
        </w:tc>
      </w:tr>
      <w:tr w:rsidR="004F35A4" w14:paraId="298C5C7C" w14:textId="5B89B2B2" w:rsidTr="001761AB">
        <w:trPr>
          <w:trHeight w:val="319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93A71D" w14:textId="77777777" w:rsidR="004F35A4" w:rsidRPr="001761AB" w:rsidRDefault="004F35A4">
            <w:pPr>
              <w:spacing w:before="240"/>
              <w:rPr>
                <w:b/>
                <w:bCs/>
                <w:color w:val="1F497D" w:themeColor="text2"/>
              </w:rPr>
            </w:pPr>
            <w:hyperlink r:id="rId44">
              <w:r w:rsidRPr="001761AB">
                <w:rPr>
                  <w:b/>
                  <w:bCs/>
                  <w:color w:val="1F497D" w:themeColor="text2"/>
                </w:rPr>
                <w:t>Engage and amplify with Flip</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27EEE75"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A8EE010" w14:textId="77777777" w:rsidR="004F35A4" w:rsidRDefault="004F35A4">
            <w:pPr>
              <w:spacing w:before="240" w:after="160"/>
            </w:pPr>
            <w:r>
              <w:t>Digital communication</w:t>
            </w:r>
          </w:p>
          <w:p w14:paraId="16368C53" w14:textId="77777777" w:rsidR="004F35A4" w:rsidRDefault="004F35A4">
            <w:pPr>
              <w:spacing w:before="240" w:after="160"/>
            </w:pPr>
            <w:r>
              <w:t xml:space="preserve"> </w:t>
            </w:r>
          </w:p>
          <w:p w14:paraId="45B1FCB5" w14:textId="77777777" w:rsidR="004F35A4" w:rsidRDefault="004F35A4">
            <w:pPr>
              <w:spacing w:before="240" w:after="160"/>
            </w:pPr>
            <w:r>
              <w:t>Digital participation</w:t>
            </w:r>
          </w:p>
          <w:p w14:paraId="58387A34" w14:textId="77777777" w:rsidR="004F35A4" w:rsidRDefault="004F35A4">
            <w:pPr>
              <w:spacing w:before="240" w:after="160"/>
            </w:pPr>
            <w:r>
              <w:t xml:space="preserve"> </w:t>
            </w:r>
          </w:p>
          <w:p w14:paraId="09B4FD8D"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F6FC9D5"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E9EF8BF" w14:textId="77777777" w:rsidR="004F35A4" w:rsidRDefault="004F35A4">
            <w:pPr>
              <w:spacing w:before="240" w:after="160"/>
            </w:pPr>
            <w:r>
              <w:t>Dialogue and discourse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3B9A7B5"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4638904"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C993D77" w14:textId="77777777" w:rsidR="004F35A4" w:rsidRDefault="004F35A4">
            <w:pPr>
              <w:spacing w:before="240" w:after="160"/>
            </w:pPr>
          </w:p>
        </w:tc>
      </w:tr>
      <w:tr w:rsidR="004F35A4" w14:paraId="02B19151" w14:textId="2DD7E02A" w:rsidTr="001761AB">
        <w:trPr>
          <w:trHeight w:val="19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4C89B" w14:textId="77777777" w:rsidR="004F35A4" w:rsidRPr="001761AB" w:rsidRDefault="004F35A4">
            <w:pPr>
              <w:spacing w:before="240"/>
              <w:rPr>
                <w:b/>
                <w:bCs/>
                <w:color w:val="1F497D" w:themeColor="text2"/>
              </w:rPr>
            </w:pPr>
            <w:hyperlink r:id="rId45">
              <w:r w:rsidRPr="001761AB">
                <w:rPr>
                  <w:b/>
                  <w:bCs/>
                  <w:color w:val="1F497D" w:themeColor="text2"/>
                </w:rPr>
                <w:t>Engage 21</w:t>
              </w:r>
            </w:hyperlink>
            <w:hyperlink r:id="rId46">
              <w:r w:rsidRPr="001761AB">
                <w:rPr>
                  <w:b/>
                  <w:bCs/>
                  <w:color w:val="1F497D" w:themeColor="text2"/>
                  <w:vertAlign w:val="superscript"/>
                </w:rPr>
                <w:t>st</w:t>
              </w:r>
            </w:hyperlink>
            <w:hyperlink r:id="rId47">
              <w:r w:rsidRPr="001761AB">
                <w:rPr>
                  <w:b/>
                  <w:bCs/>
                  <w:color w:val="1F497D" w:themeColor="text2"/>
                </w:rPr>
                <w:t xml:space="preserve"> century learnings: leverage </w:t>
              </w:r>
              <w:proofErr w:type="spellStart"/>
              <w:r w:rsidRPr="001761AB">
                <w:rPr>
                  <w:b/>
                  <w:bCs/>
                  <w:color w:val="1F497D" w:themeColor="text2"/>
                </w:rPr>
                <w:t>Squigl</w:t>
              </w:r>
              <w:proofErr w:type="spellEnd"/>
              <w:r w:rsidRPr="001761AB">
                <w:rPr>
                  <w:b/>
                  <w:bCs/>
                  <w:color w:val="1F497D" w:themeColor="text2"/>
                </w:rPr>
                <w:t xml:space="preserve"> to improve student engagement and learning outcomes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050A7B2"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13E12C9" w14:textId="77777777" w:rsidR="004F35A4" w:rsidRDefault="004F35A4">
            <w:pPr>
              <w:spacing w:before="240" w:after="160"/>
            </w:pPr>
            <w:r>
              <w:t>Digital creation</w:t>
            </w:r>
          </w:p>
          <w:p w14:paraId="35636890" w14:textId="77777777" w:rsidR="004F35A4" w:rsidRDefault="004F35A4">
            <w:pPr>
              <w:spacing w:before="240" w:after="160"/>
            </w:pPr>
            <w:r>
              <w:t xml:space="preserve"> </w:t>
            </w:r>
          </w:p>
          <w:p w14:paraId="41AF1F60"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6536F2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9DC1DBB" w14:textId="77777777" w:rsidR="004F35A4" w:rsidRDefault="004F35A4">
            <w:pPr>
              <w:spacing w:before="240" w:after="160"/>
            </w:pPr>
            <w:r>
              <w:t>Critical engagement</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C6D84CD"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08C554F"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DBF6E3E" w14:textId="77777777" w:rsidR="004F35A4" w:rsidRDefault="004F35A4">
            <w:pPr>
              <w:spacing w:before="240" w:after="160"/>
            </w:pPr>
          </w:p>
        </w:tc>
      </w:tr>
      <w:tr w:rsidR="004F35A4" w14:paraId="0199C789" w14:textId="43F52933" w:rsidTr="001761AB">
        <w:trPr>
          <w:trHeight w:val="45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08D31" w14:textId="77777777" w:rsidR="004F35A4" w:rsidRPr="001761AB" w:rsidRDefault="004F35A4">
            <w:pPr>
              <w:spacing w:before="240"/>
              <w:rPr>
                <w:b/>
                <w:bCs/>
                <w:color w:val="1F497D" w:themeColor="text2"/>
              </w:rPr>
            </w:pPr>
            <w:hyperlink r:id="rId48">
              <w:r w:rsidRPr="001761AB">
                <w:rPr>
                  <w:b/>
                  <w:bCs/>
                  <w:color w:val="1F497D" w:themeColor="text2"/>
                </w:rPr>
                <w:t>Explore terminology in the anti-racism journey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8D5768F"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3209C5" w14:textId="77777777" w:rsidR="004F35A4" w:rsidRDefault="004F35A4">
            <w:pPr>
              <w:spacing w:before="240" w:after="160"/>
            </w:pPr>
            <w:r>
              <w:t>Digital participation</w:t>
            </w:r>
          </w:p>
          <w:p w14:paraId="1AAD786D" w14:textId="77777777" w:rsidR="004F35A4" w:rsidRDefault="004F35A4">
            <w:pPr>
              <w:spacing w:before="240" w:after="160"/>
            </w:pPr>
            <w:r>
              <w:t>Media literacy</w:t>
            </w:r>
          </w:p>
          <w:p w14:paraId="0BF1A75F" w14:textId="77777777" w:rsidR="004F35A4" w:rsidRDefault="004F35A4">
            <w:pPr>
              <w:spacing w:before="240" w:after="160"/>
            </w:pPr>
            <w:r>
              <w:t>Digital teaching</w:t>
            </w:r>
          </w:p>
          <w:p w14:paraId="50AEAB14" w14:textId="77777777" w:rsidR="004F35A4" w:rsidRDefault="004F35A4">
            <w:pPr>
              <w:spacing w:before="240" w:after="160"/>
            </w:pPr>
            <w:r>
              <w:t>Digital identity management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7E5F9CF" w14:textId="77777777" w:rsidR="004F35A4" w:rsidRDefault="004F35A4">
            <w:pPr>
              <w:spacing w:before="240" w:after="160"/>
            </w:pPr>
            <w:r>
              <w:t>Accessibility and diversity</w:t>
            </w:r>
          </w:p>
          <w:p w14:paraId="2CAD5A8F"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177EA0E"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05AE737" w14:textId="77777777" w:rsidR="004F35A4" w:rsidRDefault="004F35A4">
            <w:pPr>
              <w:spacing w:before="240" w:after="160"/>
            </w:pPr>
            <w:r>
              <w:t>Accessibility and effective working</w:t>
            </w:r>
          </w:p>
          <w:p w14:paraId="7A64F16F" w14:textId="77777777" w:rsidR="004F35A4" w:rsidRDefault="004F35A4">
            <w:pPr>
              <w:spacing w:before="240" w:after="160"/>
            </w:pPr>
            <w:r>
              <w:t>Accessibility and self-development</w:t>
            </w:r>
          </w:p>
          <w:p w14:paraId="0D8F21F8" w14:textId="77777777" w:rsidR="004F35A4" w:rsidRDefault="004F35A4">
            <w:pPr>
              <w:spacing w:before="240" w:after="160"/>
            </w:pPr>
            <w:r>
              <w:t>Accessibility and relationships</w:t>
            </w:r>
          </w:p>
          <w:p w14:paraId="4716D746" w14:textId="77777777" w:rsidR="004F35A4" w:rsidRDefault="004F35A4">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24D6A67" w14:textId="77777777" w:rsidR="004F35A4" w:rsidRDefault="004F35A4">
            <w:pPr>
              <w:spacing w:before="240" w:after="160"/>
            </w:pPr>
            <w:r>
              <w:t>Accessibility and inclusion</w:t>
            </w:r>
          </w:p>
          <w:p w14:paraId="7EF7C050" w14:textId="77777777" w:rsidR="004F35A4" w:rsidRDefault="004F35A4">
            <w:pPr>
              <w:spacing w:before="240" w:after="160"/>
            </w:pPr>
            <w:r>
              <w:t>CPD and reflection</w:t>
            </w:r>
          </w:p>
        </w:tc>
        <w:tc>
          <w:tcPr>
            <w:tcW w:w="2127" w:type="dxa"/>
            <w:tcBorders>
              <w:top w:val="nil"/>
              <w:left w:val="nil"/>
              <w:bottom w:val="single" w:sz="8" w:space="0" w:color="000000"/>
              <w:right w:val="single" w:sz="8" w:space="0" w:color="000000"/>
            </w:tcBorders>
          </w:tcPr>
          <w:p w14:paraId="2F3A59DA" w14:textId="77777777" w:rsidR="004F35A4" w:rsidRDefault="004F35A4">
            <w:pPr>
              <w:spacing w:before="240" w:after="160"/>
            </w:pPr>
          </w:p>
        </w:tc>
      </w:tr>
      <w:tr w:rsidR="004F35A4" w14:paraId="71B13B13" w14:textId="6C95CF3E"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879A9" w14:textId="77777777" w:rsidR="004F35A4" w:rsidRPr="001761AB" w:rsidRDefault="004F35A4">
            <w:pPr>
              <w:spacing w:before="240"/>
              <w:rPr>
                <w:b/>
                <w:bCs/>
                <w:color w:val="1F497D" w:themeColor="text2"/>
              </w:rPr>
            </w:pPr>
            <w:hyperlink r:id="rId49">
              <w:r w:rsidRPr="001761AB">
                <w:rPr>
                  <w:b/>
                  <w:bCs/>
                  <w:color w:val="1F497D" w:themeColor="text2"/>
                </w:rPr>
                <w:t>Flipped instruction with PowerPoint Recorder</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5B0064A"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CEE0534" w14:textId="77777777" w:rsidR="004F35A4" w:rsidRDefault="004F35A4">
            <w:pPr>
              <w:spacing w:before="240" w:after="160"/>
            </w:pPr>
            <w:r>
              <w:t>Digital teaching</w:t>
            </w:r>
          </w:p>
          <w:p w14:paraId="024A7EEA" w14:textId="77777777" w:rsidR="004F35A4" w:rsidRDefault="004F35A4">
            <w:pPr>
              <w:spacing w:before="240" w:after="160"/>
            </w:pPr>
            <w:r>
              <w:t xml:space="preserve"> </w:t>
            </w:r>
          </w:p>
          <w:p w14:paraId="7EF378CC" w14:textId="77777777" w:rsidR="004F35A4" w:rsidRDefault="004F35A4">
            <w:pPr>
              <w:spacing w:before="240" w:after="160"/>
            </w:pPr>
            <w:r>
              <w:t>Media literacy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D6E273E" w14:textId="77777777" w:rsidR="004F35A4" w:rsidRDefault="004F35A4">
            <w:pPr>
              <w:spacing w:before="240" w:after="160"/>
            </w:pPr>
            <w:r>
              <w:t>Learning resources</w:t>
            </w:r>
          </w:p>
          <w:p w14:paraId="65E44D1D" w14:textId="77777777" w:rsidR="004F35A4" w:rsidRDefault="004F35A4">
            <w:pPr>
              <w:spacing w:before="240" w:after="160"/>
            </w:pPr>
            <w:r>
              <w:t xml:space="preserve"> </w:t>
            </w:r>
          </w:p>
          <w:p w14:paraId="026F3857"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FD11D2B" w14:textId="77777777" w:rsidR="004F35A4" w:rsidRDefault="004F35A4">
            <w:pPr>
              <w:spacing w:before="240" w:after="160"/>
            </w:pPr>
            <w:r>
              <w:t>Critical engagement</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4590A57"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6EE5EA2"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A3C6F90" w14:textId="77777777" w:rsidR="004F35A4" w:rsidRDefault="004F35A4">
            <w:pPr>
              <w:spacing w:before="240" w:after="160"/>
            </w:pPr>
          </w:p>
        </w:tc>
      </w:tr>
      <w:tr w:rsidR="004F35A4" w14:paraId="6E433A39" w14:textId="0B90D2D7" w:rsidTr="001761AB">
        <w:trPr>
          <w:trHeight w:val="139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43A05" w14:textId="77777777" w:rsidR="004F35A4" w:rsidRPr="001761AB" w:rsidRDefault="004F35A4">
            <w:pPr>
              <w:spacing w:before="240"/>
              <w:rPr>
                <w:b/>
                <w:bCs/>
                <w:color w:val="1F497D" w:themeColor="text2"/>
              </w:rPr>
            </w:pPr>
            <w:hyperlink r:id="rId50">
              <w:r w:rsidRPr="001761AB">
                <w:rPr>
                  <w:b/>
                  <w:bCs/>
                  <w:color w:val="1F497D" w:themeColor="text2"/>
                </w:rPr>
                <w:t>Getting started with OneNote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9A29DDE"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E8F3580" w14:textId="77777777" w:rsidR="004F35A4" w:rsidRDefault="004F35A4">
            <w:pPr>
              <w:spacing w:before="240" w:after="160"/>
            </w:pPr>
            <w:r>
              <w:t>Information literacy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7043FE5" w14:textId="77777777" w:rsidR="004F35A4" w:rsidRDefault="004F35A4">
            <w:pPr>
              <w:spacing w:before="240" w:after="160"/>
            </w:pPr>
            <w:r>
              <w:t xml:space="preserve"> </w:t>
            </w:r>
          </w:p>
          <w:p w14:paraId="79143092"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6983EF6"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9B428D3"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F8F0F1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4DF52852" w14:textId="77777777" w:rsidR="004F35A4" w:rsidRDefault="004F35A4">
            <w:pPr>
              <w:spacing w:before="240" w:after="160"/>
            </w:pPr>
          </w:p>
        </w:tc>
      </w:tr>
      <w:tr w:rsidR="004F35A4" w14:paraId="545BF257" w14:textId="4BDF3B9F"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F54E9B" w14:textId="77777777" w:rsidR="004F35A4" w:rsidRPr="001761AB" w:rsidRDefault="004F35A4">
            <w:pPr>
              <w:spacing w:before="240"/>
              <w:rPr>
                <w:b/>
                <w:bCs/>
                <w:color w:val="1F497D" w:themeColor="text2"/>
              </w:rPr>
            </w:pPr>
            <w:hyperlink r:id="rId51">
              <w:r w:rsidRPr="001761AB">
                <w:rPr>
                  <w:b/>
                  <w:bCs/>
                  <w:color w:val="1F497D" w:themeColor="text2"/>
                </w:rPr>
                <w:t>Guide collaboration with educators to make an impact – transformative coaching 201</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7D560A2"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FE8F5E7"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72E6A98"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ABC3496"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13A69DC"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8FBF111" w14:textId="1C1D9277" w:rsidR="004F35A4" w:rsidRDefault="004F35A4">
            <w:pPr>
              <w:spacing w:before="240" w:after="160"/>
            </w:pPr>
          </w:p>
        </w:tc>
        <w:tc>
          <w:tcPr>
            <w:tcW w:w="2127" w:type="dxa"/>
            <w:tcBorders>
              <w:top w:val="nil"/>
              <w:left w:val="nil"/>
              <w:bottom w:val="single" w:sz="8" w:space="0" w:color="000000"/>
              <w:right w:val="single" w:sz="8" w:space="0" w:color="000000"/>
            </w:tcBorders>
          </w:tcPr>
          <w:p w14:paraId="4DFF1808" w14:textId="47D6F263" w:rsidR="004F35A4" w:rsidRDefault="00E41181">
            <w:pPr>
              <w:spacing w:before="240" w:after="160"/>
            </w:pPr>
            <w:r>
              <w:t>Digital partnerships, Digital practice, Digital mindset</w:t>
            </w:r>
          </w:p>
        </w:tc>
      </w:tr>
      <w:tr w:rsidR="004F35A4" w14:paraId="34AABD21" w14:textId="4E49B981" w:rsidTr="001761AB">
        <w:trPr>
          <w:trHeight w:val="1380"/>
        </w:trPr>
        <w:tc>
          <w:tcPr>
            <w:tcW w:w="211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66CD349" w14:textId="77777777" w:rsidR="004F35A4" w:rsidRPr="001761AB" w:rsidRDefault="004F35A4">
            <w:pPr>
              <w:spacing w:before="240"/>
              <w:rPr>
                <w:b/>
                <w:bCs/>
                <w:color w:val="1F497D" w:themeColor="text2"/>
              </w:rPr>
            </w:pPr>
            <w:hyperlink r:id="rId52">
              <w:r w:rsidRPr="001761AB">
                <w:rPr>
                  <w:b/>
                  <w:bCs/>
                  <w:color w:val="1F497D" w:themeColor="text2"/>
                </w:rPr>
                <w:t>Hybrid learning: a new model for the future of learning</w:t>
              </w:r>
            </w:hyperlink>
          </w:p>
        </w:tc>
        <w:tc>
          <w:tcPr>
            <w:tcW w:w="1417" w:type="dxa"/>
            <w:tcBorders>
              <w:top w:val="nil"/>
              <w:left w:val="nil"/>
              <w:bottom w:val="single" w:sz="4" w:space="0" w:color="auto"/>
              <w:right w:val="single" w:sz="8" w:space="0" w:color="000000"/>
            </w:tcBorders>
            <w:tcMar>
              <w:top w:w="100" w:type="dxa"/>
              <w:left w:w="100" w:type="dxa"/>
              <w:bottom w:w="100" w:type="dxa"/>
              <w:right w:w="100" w:type="dxa"/>
            </w:tcMar>
          </w:tcPr>
          <w:p w14:paraId="77F295FF" w14:textId="77777777" w:rsidR="004F35A4" w:rsidRDefault="004F35A4">
            <w:pPr>
              <w:spacing w:before="240" w:after="160"/>
            </w:pPr>
            <w:r>
              <w:t>Beginner</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14:paraId="307148DB" w14:textId="77777777" w:rsidR="004F35A4" w:rsidRDefault="004F35A4">
            <w:pPr>
              <w:spacing w:before="240" w:after="160"/>
            </w:pPr>
            <w:r>
              <w:t>Digital teaching</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0504BEB9" w14:textId="77777777" w:rsidR="004F35A4" w:rsidRDefault="004F35A4">
            <w:pPr>
              <w:spacing w:before="240" w:after="160"/>
            </w:pPr>
            <w:r>
              <w:t>Teaching online</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2215656C" w14:textId="77777777" w:rsidR="004F35A4" w:rsidRDefault="004F35A4">
            <w:pPr>
              <w:spacing w:before="240" w:after="160"/>
            </w:pPr>
            <w:r>
              <w:t>Supporting online learners</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29E0AC23" w14:textId="77777777" w:rsidR="004F35A4" w:rsidRDefault="004F35A4">
            <w:pPr>
              <w:spacing w:before="240" w:after="160"/>
            </w:pPr>
            <w:r>
              <w:t xml:space="preserve"> </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2B3894A1" w14:textId="77777777" w:rsidR="004F35A4" w:rsidRDefault="004F35A4">
            <w:pPr>
              <w:spacing w:before="240" w:after="160"/>
            </w:pPr>
            <w:r>
              <w:t>Supporting digital teaching and learning</w:t>
            </w:r>
          </w:p>
        </w:tc>
        <w:tc>
          <w:tcPr>
            <w:tcW w:w="2127" w:type="dxa"/>
            <w:tcBorders>
              <w:top w:val="nil"/>
              <w:left w:val="nil"/>
              <w:bottom w:val="single" w:sz="4" w:space="0" w:color="auto"/>
              <w:right w:val="single" w:sz="8" w:space="0" w:color="000000"/>
            </w:tcBorders>
          </w:tcPr>
          <w:p w14:paraId="7D5E7874" w14:textId="77777777" w:rsidR="004F35A4" w:rsidRDefault="004F35A4">
            <w:pPr>
              <w:spacing w:before="240" w:after="160"/>
            </w:pPr>
          </w:p>
        </w:tc>
      </w:tr>
      <w:tr w:rsidR="004F35A4" w14:paraId="340C80B3" w14:textId="2C3FFE3E" w:rsidTr="001761AB">
        <w:trPr>
          <w:trHeight w:val="210"/>
        </w:trPr>
        <w:tc>
          <w:tcPr>
            <w:tcW w:w="21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9451DA" w14:textId="35722E73" w:rsidR="004F35A4" w:rsidRPr="001761AB" w:rsidRDefault="004F35A4" w:rsidP="00E85979">
            <w:pPr>
              <w:spacing w:before="240"/>
              <w:rPr>
                <w:b/>
                <w:bCs/>
                <w:color w:val="1F497D" w:themeColor="text2"/>
              </w:rPr>
            </w:pPr>
            <w:hyperlink r:id="rId53" w:history="1">
              <w:r w:rsidRPr="001761AB">
                <w:rPr>
                  <w:rStyle w:val="Hyperlink"/>
                  <w:b/>
                  <w:bCs/>
                  <w:color w:val="1F497D" w:themeColor="text2"/>
                  <w:u w:val="none"/>
                </w:rPr>
                <w:t>Intelligent environments - Education Transformation Framework</w:t>
              </w:r>
            </w:hyperlink>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615013E" w14:textId="54B26A58" w:rsidR="004F35A4" w:rsidRDefault="004F35A4" w:rsidP="00E85979">
            <w:pPr>
              <w:spacing w:before="240" w:after="160"/>
            </w:pPr>
            <w:r>
              <w:t>Beginner</w:t>
            </w:r>
          </w:p>
        </w:tc>
        <w:tc>
          <w:tcPr>
            <w:tcW w:w="1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EDD9AD6" w14:textId="77777777" w:rsidR="004F35A4" w:rsidRDefault="004F35A4" w:rsidP="00E85979">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689F27D" w14:textId="77777777" w:rsidR="004F35A4" w:rsidRDefault="004F35A4" w:rsidP="00E85979">
            <w:pPr>
              <w:spacing w:before="240" w:after="160"/>
            </w:pP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5286ADE" w14:textId="77777777" w:rsidR="004F35A4" w:rsidRDefault="004F35A4" w:rsidP="00E85979">
            <w:pPr>
              <w:spacing w:before="240" w:after="160"/>
            </w:pP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A98AF19" w14:textId="77777777" w:rsidR="004F35A4" w:rsidRDefault="004F35A4" w:rsidP="00E85979">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E8233DE" w14:textId="6CB14357" w:rsidR="004F35A4" w:rsidRPr="00E41181" w:rsidRDefault="004F35A4" w:rsidP="00E85979">
            <w:pPr>
              <w:spacing w:before="240" w:after="160"/>
            </w:pPr>
          </w:p>
        </w:tc>
        <w:tc>
          <w:tcPr>
            <w:tcW w:w="2127" w:type="dxa"/>
            <w:tcBorders>
              <w:top w:val="single" w:sz="4" w:space="0" w:color="auto"/>
              <w:left w:val="nil"/>
              <w:bottom w:val="single" w:sz="8" w:space="0" w:color="000000"/>
              <w:right w:val="single" w:sz="8" w:space="0" w:color="000000"/>
            </w:tcBorders>
          </w:tcPr>
          <w:p w14:paraId="2E094CFE" w14:textId="409D46C8" w:rsidR="004F35A4" w:rsidRPr="00E41181" w:rsidRDefault="00E41181" w:rsidP="00E85979">
            <w:pPr>
              <w:spacing w:before="240" w:after="160"/>
            </w:pPr>
            <w:r w:rsidRPr="00E41181">
              <w:t>Digital vision, Digital planning, Digital practice, Digital mindset</w:t>
            </w:r>
          </w:p>
        </w:tc>
      </w:tr>
      <w:tr w:rsidR="004F35A4" w14:paraId="6F68FA7C" w14:textId="35DB7627" w:rsidTr="001761AB">
        <w:trPr>
          <w:trHeight w:val="181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67042" w14:textId="77777777" w:rsidR="004F35A4" w:rsidRPr="001761AB" w:rsidRDefault="004F35A4">
            <w:pPr>
              <w:spacing w:before="240"/>
              <w:rPr>
                <w:b/>
                <w:bCs/>
                <w:color w:val="1F497D" w:themeColor="text2"/>
              </w:rPr>
            </w:pPr>
            <w:hyperlink r:id="rId54">
              <w:r w:rsidRPr="001761AB">
                <w:rPr>
                  <w:b/>
                  <w:bCs/>
                  <w:color w:val="1F497D" w:themeColor="text2"/>
                </w:rPr>
                <w:t>Keep students engaged: build strong student/teacher connections in a remote learning environment</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EAD6293"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CAB8FFF"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CC0075F" w14:textId="77777777" w:rsidR="004F35A4" w:rsidRDefault="004F35A4">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DE7AA45"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B7BDBFB"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B2E78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3F5093C1" w14:textId="77777777" w:rsidR="004F35A4" w:rsidRDefault="004F35A4">
            <w:pPr>
              <w:spacing w:before="240" w:after="160"/>
            </w:pPr>
          </w:p>
        </w:tc>
      </w:tr>
      <w:tr w:rsidR="004F35A4" w14:paraId="26D54DB9" w14:textId="114127EF" w:rsidTr="001761AB">
        <w:trPr>
          <w:trHeight w:val="1780"/>
        </w:trPr>
        <w:tc>
          <w:tcPr>
            <w:tcW w:w="211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95E5C16" w14:textId="77777777" w:rsidR="004F35A4" w:rsidRPr="001761AB" w:rsidRDefault="004F35A4">
            <w:pPr>
              <w:spacing w:before="240"/>
              <w:rPr>
                <w:b/>
                <w:bCs/>
                <w:color w:val="1F497D" w:themeColor="text2"/>
              </w:rPr>
            </w:pPr>
            <w:hyperlink r:id="rId55">
              <w:r w:rsidRPr="001761AB">
                <w:rPr>
                  <w:b/>
                  <w:bCs/>
                  <w:color w:val="1F497D" w:themeColor="text2"/>
                </w:rPr>
                <w:t>Lead forward: integrate the best strategies from remote, hybrid, and blended learning for school leaders</w:t>
              </w:r>
            </w:hyperlink>
          </w:p>
        </w:tc>
        <w:tc>
          <w:tcPr>
            <w:tcW w:w="1417" w:type="dxa"/>
            <w:tcBorders>
              <w:top w:val="nil"/>
              <w:left w:val="nil"/>
              <w:bottom w:val="single" w:sz="4" w:space="0" w:color="auto"/>
              <w:right w:val="single" w:sz="8" w:space="0" w:color="000000"/>
            </w:tcBorders>
            <w:tcMar>
              <w:top w:w="100" w:type="dxa"/>
              <w:left w:w="100" w:type="dxa"/>
              <w:bottom w:w="100" w:type="dxa"/>
              <w:right w:w="100" w:type="dxa"/>
            </w:tcMar>
          </w:tcPr>
          <w:p w14:paraId="23FF8758" w14:textId="77777777" w:rsidR="004F35A4" w:rsidRDefault="004F35A4">
            <w:pPr>
              <w:spacing w:before="240" w:after="160"/>
            </w:pPr>
            <w:r>
              <w:t>Beginner</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14:paraId="1CF7FC29" w14:textId="77777777" w:rsidR="004F35A4" w:rsidRDefault="004F35A4">
            <w:pPr>
              <w:spacing w:before="240" w:after="160"/>
            </w:pPr>
            <w:r>
              <w:t>Digital teaching</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7091656B" w14:textId="77777777" w:rsidR="004F35A4" w:rsidRDefault="004F35A4">
            <w:pPr>
              <w:spacing w:before="240" w:after="160"/>
            </w:pPr>
            <w:r>
              <w:t>Teaching online</w:t>
            </w:r>
          </w:p>
          <w:p w14:paraId="14ECA060" w14:textId="77777777" w:rsidR="004F35A4" w:rsidRDefault="004F35A4">
            <w:pPr>
              <w:spacing w:before="240" w:after="160"/>
            </w:pPr>
            <w:r>
              <w:t>Planning and preparation</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54D148EF" w14:textId="77777777" w:rsidR="004F35A4" w:rsidRDefault="004F35A4">
            <w:pPr>
              <w:spacing w:before="240" w:after="160"/>
            </w:pPr>
            <w:r>
              <w:t>Supporting online learners</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7BE7CC4A" w14:textId="77777777" w:rsidR="004F35A4" w:rsidRDefault="004F35A4">
            <w:pPr>
              <w:spacing w:before="240" w:after="160"/>
            </w:pPr>
            <w:r>
              <w:t xml:space="preserve"> </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0695406D" w14:textId="6C1F7B3D" w:rsidR="004F35A4" w:rsidRPr="00E41181" w:rsidRDefault="004F35A4">
            <w:pPr>
              <w:spacing w:before="240" w:after="160"/>
            </w:pPr>
            <w:r w:rsidRPr="00E41181">
              <w:t xml:space="preserve"> </w:t>
            </w:r>
          </w:p>
        </w:tc>
        <w:tc>
          <w:tcPr>
            <w:tcW w:w="2127" w:type="dxa"/>
            <w:tcBorders>
              <w:top w:val="nil"/>
              <w:left w:val="nil"/>
              <w:bottom w:val="single" w:sz="4" w:space="0" w:color="auto"/>
              <w:right w:val="single" w:sz="8" w:space="0" w:color="000000"/>
            </w:tcBorders>
          </w:tcPr>
          <w:p w14:paraId="0BA5C6FB" w14:textId="3448E900" w:rsidR="004F35A4" w:rsidRPr="00E41181" w:rsidRDefault="00E41181">
            <w:pPr>
              <w:spacing w:before="240" w:after="160"/>
            </w:pPr>
            <w:r w:rsidRPr="00E41181">
              <w:t>Digital mindset, Digital practice</w:t>
            </w:r>
          </w:p>
        </w:tc>
      </w:tr>
      <w:tr w:rsidR="004F35A4" w14:paraId="3DD59BE0" w14:textId="71CF45C6" w:rsidTr="001761AB">
        <w:trPr>
          <w:trHeight w:val="1170"/>
        </w:trPr>
        <w:tc>
          <w:tcPr>
            <w:tcW w:w="211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FC440DF" w14:textId="498ADF1F" w:rsidR="004F35A4" w:rsidRPr="001761AB" w:rsidRDefault="004F35A4" w:rsidP="000429A4">
            <w:pPr>
              <w:spacing w:before="240"/>
              <w:rPr>
                <w:b/>
                <w:bCs/>
                <w:color w:val="1F497D" w:themeColor="text2"/>
              </w:rPr>
            </w:pPr>
            <w:hyperlink r:id="rId56" w:history="1">
              <w:r w:rsidRPr="001761AB">
                <w:rPr>
                  <w:rStyle w:val="Hyperlink"/>
                  <w:b/>
                  <w:bCs/>
                  <w:color w:val="1F497D" w:themeColor="text2"/>
                  <w:u w:val="none"/>
                </w:rPr>
                <w:t>Leading for equity 101—Prepare your school for eq</w:t>
              </w:r>
              <w:r w:rsidRPr="001761AB">
                <w:rPr>
                  <w:rStyle w:val="Hyperlink"/>
                  <w:b/>
                  <w:bCs/>
                  <w:color w:val="1F497D" w:themeColor="text2"/>
                  <w:u w:val="none"/>
                </w:rPr>
                <w:t>u</w:t>
              </w:r>
              <w:r w:rsidRPr="001761AB">
                <w:rPr>
                  <w:rStyle w:val="Hyperlink"/>
                  <w:b/>
                  <w:bCs/>
                  <w:color w:val="1F497D" w:themeColor="text2"/>
                  <w:u w:val="none"/>
                </w:rPr>
                <w:t>ity</w:t>
              </w:r>
            </w:hyperlink>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6F9630F" w14:textId="6E935224" w:rsidR="004F35A4" w:rsidRDefault="004F35A4" w:rsidP="000429A4">
            <w:pPr>
              <w:spacing w:before="240" w:after="160"/>
            </w:pPr>
            <w:r>
              <w:t>Intermediate</w:t>
            </w: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85A0B31" w14:textId="77777777" w:rsidR="004F35A4" w:rsidRDefault="004F35A4" w:rsidP="000429A4">
            <w:pPr>
              <w:spacing w:before="240" w:after="160"/>
            </w:pP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16C4159" w14:textId="77777777" w:rsidR="004F35A4" w:rsidRDefault="004F35A4" w:rsidP="000429A4">
            <w:pPr>
              <w:spacing w:before="240" w:after="160"/>
            </w:pPr>
          </w:p>
        </w:tc>
        <w:tc>
          <w:tcPr>
            <w:tcW w:w="212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113D86A" w14:textId="77777777" w:rsidR="004F35A4" w:rsidRDefault="004F35A4" w:rsidP="000429A4">
            <w:pPr>
              <w:spacing w:before="240" w:after="160"/>
            </w:pPr>
          </w:p>
        </w:tc>
        <w:tc>
          <w:tcPr>
            <w:tcW w:w="212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41620F42" w14:textId="77777777" w:rsidR="004F35A4" w:rsidRDefault="004F35A4" w:rsidP="000429A4">
            <w:pPr>
              <w:spacing w:before="240" w:after="160"/>
            </w:pP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9F02C05" w14:textId="6D34A835" w:rsidR="004F35A4" w:rsidRPr="00965FB3" w:rsidRDefault="004F35A4" w:rsidP="000429A4">
            <w:pPr>
              <w:spacing w:before="240" w:after="160"/>
              <w:rPr>
                <w:highlight w:val="yellow"/>
              </w:rPr>
            </w:pPr>
          </w:p>
        </w:tc>
        <w:tc>
          <w:tcPr>
            <w:tcW w:w="2127" w:type="dxa"/>
            <w:tcBorders>
              <w:top w:val="single" w:sz="4" w:space="0" w:color="auto"/>
              <w:left w:val="nil"/>
              <w:bottom w:val="single" w:sz="4" w:space="0" w:color="auto"/>
              <w:right w:val="single" w:sz="8" w:space="0" w:color="000000"/>
            </w:tcBorders>
          </w:tcPr>
          <w:p w14:paraId="37B4BEC8" w14:textId="1965B099" w:rsidR="004F35A4" w:rsidRPr="004F35A4" w:rsidRDefault="004F35A4" w:rsidP="000429A4">
            <w:pPr>
              <w:spacing w:before="240" w:after="160"/>
            </w:pPr>
            <w:r w:rsidRPr="004F35A4">
              <w:t>Digital access and participation</w:t>
            </w:r>
          </w:p>
        </w:tc>
      </w:tr>
      <w:tr w:rsidR="004F35A4" w14:paraId="44F26568" w14:textId="2C07D041" w:rsidTr="001761AB">
        <w:trPr>
          <w:trHeight w:val="1220"/>
        </w:trPr>
        <w:tc>
          <w:tcPr>
            <w:tcW w:w="211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CB39C84" w14:textId="325D794B" w:rsidR="004F35A4" w:rsidRPr="001761AB" w:rsidRDefault="004F35A4" w:rsidP="000429A4">
            <w:pPr>
              <w:spacing w:before="240"/>
              <w:rPr>
                <w:b/>
                <w:bCs/>
                <w:color w:val="1F497D" w:themeColor="text2"/>
              </w:rPr>
            </w:pPr>
            <w:hyperlink r:id="rId57" w:history="1">
              <w:r w:rsidRPr="001761AB">
                <w:rPr>
                  <w:rStyle w:val="Hyperlink"/>
                  <w:b/>
                  <w:bCs/>
                  <w:color w:val="1F497D" w:themeColor="text2"/>
                  <w:u w:val="none"/>
                </w:rPr>
                <w:t>Leading for equity 201—Prepare your school for</w:t>
              </w:r>
              <w:r w:rsidRPr="001761AB">
                <w:rPr>
                  <w:rStyle w:val="Hyperlink"/>
                  <w:b/>
                  <w:bCs/>
                  <w:color w:val="1F497D" w:themeColor="text2"/>
                  <w:u w:val="none"/>
                </w:rPr>
                <w:t xml:space="preserve"> </w:t>
              </w:r>
              <w:r w:rsidRPr="001761AB">
                <w:rPr>
                  <w:rStyle w:val="Hyperlink"/>
                  <w:b/>
                  <w:bCs/>
                  <w:color w:val="1F497D" w:themeColor="text2"/>
                  <w:u w:val="none"/>
                </w:rPr>
                <w:t>community engagement</w:t>
              </w:r>
            </w:hyperlink>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18852A9" w14:textId="448543F6" w:rsidR="004F35A4" w:rsidRDefault="004F35A4" w:rsidP="000429A4">
            <w:pPr>
              <w:spacing w:before="240" w:after="160"/>
            </w:pPr>
            <w:r>
              <w:t>Intermediate</w:t>
            </w: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5D80E02" w14:textId="77777777" w:rsidR="004F35A4" w:rsidRDefault="004F35A4" w:rsidP="000429A4">
            <w:pPr>
              <w:spacing w:before="240" w:after="160"/>
            </w:pP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C9E6326" w14:textId="77777777" w:rsidR="004F35A4" w:rsidRDefault="004F35A4" w:rsidP="000429A4">
            <w:pPr>
              <w:spacing w:before="240" w:after="160"/>
            </w:pPr>
          </w:p>
        </w:tc>
        <w:tc>
          <w:tcPr>
            <w:tcW w:w="212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34EB5E5" w14:textId="77777777" w:rsidR="004F35A4" w:rsidRDefault="004F35A4" w:rsidP="000429A4">
            <w:pPr>
              <w:spacing w:before="240" w:after="160"/>
            </w:pPr>
          </w:p>
        </w:tc>
        <w:tc>
          <w:tcPr>
            <w:tcW w:w="212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DA4ED3A" w14:textId="77777777" w:rsidR="004F35A4" w:rsidRDefault="004F35A4" w:rsidP="000429A4">
            <w:pPr>
              <w:spacing w:before="240" w:after="160"/>
            </w:pP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B2DBE83" w14:textId="1825F62A" w:rsidR="004F35A4" w:rsidRDefault="004F35A4" w:rsidP="000429A4">
            <w:pPr>
              <w:spacing w:before="240" w:after="160"/>
              <w:rPr>
                <w:highlight w:val="yellow"/>
              </w:rPr>
            </w:pPr>
          </w:p>
        </w:tc>
        <w:tc>
          <w:tcPr>
            <w:tcW w:w="2127" w:type="dxa"/>
            <w:tcBorders>
              <w:top w:val="single" w:sz="4" w:space="0" w:color="auto"/>
              <w:left w:val="nil"/>
              <w:bottom w:val="single" w:sz="4" w:space="0" w:color="auto"/>
              <w:right w:val="single" w:sz="8" w:space="0" w:color="000000"/>
            </w:tcBorders>
          </w:tcPr>
          <w:p w14:paraId="42CD2009" w14:textId="2867C125" w:rsidR="004F35A4" w:rsidRPr="004F35A4" w:rsidRDefault="004F35A4" w:rsidP="000429A4">
            <w:pPr>
              <w:spacing w:before="240" w:after="160"/>
            </w:pPr>
            <w:r w:rsidRPr="004F35A4">
              <w:t>Digital access and participation</w:t>
            </w:r>
          </w:p>
        </w:tc>
      </w:tr>
      <w:tr w:rsidR="004F35A4" w14:paraId="40013055" w14:textId="5252CB9D" w:rsidTr="001761AB">
        <w:trPr>
          <w:trHeight w:val="200"/>
        </w:trPr>
        <w:tc>
          <w:tcPr>
            <w:tcW w:w="21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5AE919" w14:textId="4B5D51DA" w:rsidR="004F35A4" w:rsidRPr="001761AB" w:rsidRDefault="004F35A4" w:rsidP="000429A4">
            <w:pPr>
              <w:spacing w:before="240"/>
              <w:rPr>
                <w:b/>
                <w:bCs/>
                <w:color w:val="1F497D" w:themeColor="text2"/>
              </w:rPr>
            </w:pPr>
            <w:hyperlink r:id="rId58" w:history="1">
              <w:r w:rsidRPr="001761AB">
                <w:rPr>
                  <w:rStyle w:val="Hyperlink"/>
                  <w:b/>
                  <w:bCs/>
                  <w:color w:val="1F497D" w:themeColor="text2"/>
                  <w:u w:val="none"/>
                </w:rPr>
                <w:t>Leading schools of 2030</w:t>
              </w:r>
            </w:hyperlink>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BAD1815" w14:textId="72E828DF" w:rsidR="004F35A4" w:rsidRDefault="004F35A4" w:rsidP="000429A4">
            <w:pPr>
              <w:spacing w:before="240" w:after="160"/>
            </w:pPr>
            <w:r>
              <w:t>Beginner</w:t>
            </w:r>
          </w:p>
        </w:tc>
        <w:tc>
          <w:tcPr>
            <w:tcW w:w="1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A81B9B8" w14:textId="77777777" w:rsidR="004F35A4" w:rsidRDefault="004F35A4" w:rsidP="000429A4">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DBE8462" w14:textId="77777777" w:rsidR="004F35A4" w:rsidRDefault="004F35A4" w:rsidP="000429A4">
            <w:pPr>
              <w:spacing w:before="240" w:after="160"/>
            </w:pP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0E99AD1" w14:textId="77777777" w:rsidR="004F35A4" w:rsidRDefault="004F35A4" w:rsidP="000429A4">
            <w:pPr>
              <w:spacing w:before="240" w:after="160"/>
            </w:pP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CE4F719" w14:textId="77777777" w:rsidR="004F35A4" w:rsidRDefault="004F35A4" w:rsidP="000429A4">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6E87C9C" w14:textId="47B4B252" w:rsidR="004F35A4" w:rsidRDefault="004F35A4" w:rsidP="000429A4">
            <w:pPr>
              <w:spacing w:before="240" w:after="160"/>
              <w:rPr>
                <w:highlight w:val="yellow"/>
              </w:rPr>
            </w:pPr>
          </w:p>
        </w:tc>
        <w:tc>
          <w:tcPr>
            <w:tcW w:w="2127" w:type="dxa"/>
            <w:tcBorders>
              <w:top w:val="single" w:sz="4" w:space="0" w:color="auto"/>
              <w:left w:val="nil"/>
              <w:bottom w:val="single" w:sz="8" w:space="0" w:color="000000"/>
              <w:right w:val="single" w:sz="8" w:space="0" w:color="000000"/>
            </w:tcBorders>
          </w:tcPr>
          <w:p w14:paraId="4D5A37C7" w14:textId="014B7ADA" w:rsidR="004F35A4" w:rsidRPr="004F35A4" w:rsidRDefault="004F35A4" w:rsidP="000429A4">
            <w:pPr>
              <w:spacing w:before="240" w:after="160"/>
            </w:pPr>
            <w:r w:rsidRPr="004F35A4">
              <w:t>Digital mindset, Digital vision</w:t>
            </w:r>
          </w:p>
        </w:tc>
      </w:tr>
      <w:tr w:rsidR="004F35A4" w14:paraId="6AF348B5" w14:textId="191A9CCB"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3678E" w14:textId="77777777" w:rsidR="004F35A4" w:rsidRPr="001761AB" w:rsidRDefault="004F35A4">
            <w:pPr>
              <w:spacing w:before="240"/>
              <w:rPr>
                <w:b/>
                <w:bCs/>
                <w:color w:val="1F497D" w:themeColor="text2"/>
              </w:rPr>
            </w:pPr>
            <w:hyperlink r:id="rId59">
              <w:r w:rsidRPr="001761AB">
                <w:rPr>
                  <w:b/>
                  <w:bCs/>
                  <w:color w:val="1F497D" w:themeColor="text2"/>
                </w:rPr>
                <w:t>Leverage data for action with Microsoft Education Insights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3789903"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492ED8B" w14:textId="77777777" w:rsidR="004F35A4" w:rsidRDefault="004F35A4">
            <w:pPr>
              <w:spacing w:before="240" w:after="160"/>
            </w:pPr>
            <w:r>
              <w:t>Data literacy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3AFC517"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928C3CA" w14:textId="77777777" w:rsidR="004F35A4" w:rsidRDefault="004F35A4">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BEC24AE"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D47EA46"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2CFDE6DF" w14:textId="77777777" w:rsidR="004F35A4" w:rsidRDefault="004F35A4">
            <w:pPr>
              <w:spacing w:before="240" w:after="160"/>
            </w:pPr>
          </w:p>
        </w:tc>
      </w:tr>
      <w:tr w:rsidR="004F35A4" w14:paraId="2E5926C0" w14:textId="238ECBA9" w:rsidTr="001761AB">
        <w:trPr>
          <w:trHeight w:val="19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93A53" w14:textId="77777777" w:rsidR="004F35A4" w:rsidRPr="001761AB" w:rsidRDefault="004F35A4">
            <w:pPr>
              <w:spacing w:before="240"/>
              <w:rPr>
                <w:b/>
                <w:bCs/>
                <w:color w:val="1F497D" w:themeColor="text2"/>
              </w:rPr>
            </w:pPr>
            <w:hyperlink r:id="rId60">
              <w:r w:rsidRPr="001761AB">
                <w:rPr>
                  <w:b/>
                  <w:bCs/>
                  <w:color w:val="1F497D" w:themeColor="text2"/>
                </w:rPr>
                <w:t>Microsoft Educator Trainer academy</w:t>
              </w:r>
            </w:hyperlink>
            <w:r w:rsidRPr="001761AB">
              <w:rPr>
                <w:b/>
                <w:bCs/>
                <w:color w:val="1F497D" w:themeColor="text2"/>
              </w:rPr>
              <w:t>: explore the benefits of becoming a Microsoft Educator Trainer</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87F2B4A" w14:textId="77777777" w:rsidR="004F35A4" w:rsidRDefault="004F35A4">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AC8503" w14:textId="77777777" w:rsidR="004F35A4" w:rsidRDefault="004F35A4">
            <w:pPr>
              <w:spacing w:before="240" w:after="160"/>
            </w:pPr>
            <w:r>
              <w:t>Digital learning</w:t>
            </w:r>
          </w:p>
          <w:p w14:paraId="5277705F" w14:textId="77777777" w:rsidR="004F35A4" w:rsidRDefault="004F35A4">
            <w:pPr>
              <w:spacing w:before="240" w:after="160"/>
            </w:pPr>
            <w:r>
              <w:t xml:space="preserve"> </w:t>
            </w:r>
          </w:p>
          <w:p w14:paraId="4B1ED3C4" w14:textId="77777777" w:rsidR="004F35A4" w:rsidRDefault="004F35A4">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8AEDC38" w14:textId="77777777" w:rsidR="004F35A4" w:rsidRDefault="004F35A4">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7433E43"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9B87C2A"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5801958"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3827D349" w14:textId="77777777" w:rsidR="004F35A4" w:rsidRDefault="004F35A4">
            <w:pPr>
              <w:spacing w:before="240" w:after="160"/>
            </w:pPr>
          </w:p>
        </w:tc>
      </w:tr>
      <w:tr w:rsidR="004F35A4" w14:paraId="2383F32E" w14:textId="6AE15688"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06F2A" w14:textId="77777777" w:rsidR="004F35A4" w:rsidRPr="001761AB" w:rsidRDefault="004F35A4">
            <w:pPr>
              <w:spacing w:before="240"/>
              <w:rPr>
                <w:b/>
                <w:bCs/>
                <w:color w:val="1F497D" w:themeColor="text2"/>
              </w:rPr>
            </w:pPr>
            <w:hyperlink r:id="rId61">
              <w:r w:rsidRPr="001761AB">
                <w:rPr>
                  <w:b/>
                  <w:bCs/>
                  <w:color w:val="1F497D" w:themeColor="text2"/>
                </w:rPr>
                <w:t>OneNote class notebook: a teacher's all-in-one notebook for students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62568D0"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32C323" w14:textId="77777777" w:rsidR="004F35A4" w:rsidRDefault="004F35A4">
            <w:pPr>
              <w:spacing w:before="240" w:after="160"/>
            </w:pPr>
            <w:r>
              <w:t>Digital collaboration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A74EBCF" w14:textId="77777777" w:rsidR="004F35A4" w:rsidRDefault="004F35A4">
            <w:pPr>
              <w:spacing w:before="240" w:after="160"/>
            </w:pPr>
            <w:r>
              <w:t>Assessment and feedback</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28732BA" w14:textId="77777777" w:rsidR="004F35A4" w:rsidRDefault="004F35A4">
            <w:pPr>
              <w:spacing w:before="240" w:after="160"/>
            </w:pPr>
            <w:r>
              <w:t>Collaboration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7B1CAD6"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BF2F3C"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61C19664" w14:textId="77777777" w:rsidR="004F35A4" w:rsidRDefault="004F35A4">
            <w:pPr>
              <w:spacing w:before="240" w:after="160"/>
            </w:pPr>
          </w:p>
        </w:tc>
      </w:tr>
      <w:tr w:rsidR="004F35A4" w14:paraId="4845E0A0" w14:textId="5AB36540"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4F225" w14:textId="77777777" w:rsidR="004F35A4" w:rsidRPr="001761AB" w:rsidRDefault="004F35A4">
            <w:pPr>
              <w:spacing w:before="240"/>
              <w:rPr>
                <w:b/>
                <w:bCs/>
                <w:color w:val="1F497D" w:themeColor="text2"/>
              </w:rPr>
            </w:pPr>
            <w:hyperlink r:id="rId62">
              <w:r w:rsidRPr="001761AB">
                <w:rPr>
                  <w:b/>
                  <w:bCs/>
                  <w:color w:val="1F497D" w:themeColor="text2"/>
                </w:rPr>
                <w:t>OneNote staff notebook: tools for staff collaboration</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69A4563" w14:textId="77777777" w:rsidR="004F35A4" w:rsidRDefault="004F35A4">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764DFE7" w14:textId="77777777" w:rsidR="004F35A4" w:rsidRDefault="004F35A4">
            <w:pPr>
              <w:spacing w:before="240" w:after="160"/>
            </w:pPr>
            <w:r>
              <w:t>Digital collaboration</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3EE5AFE"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A256CFC" w14:textId="77777777" w:rsidR="004F35A4" w:rsidRDefault="004F35A4">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8D2C78E" w14:textId="77777777" w:rsidR="004F35A4" w:rsidRDefault="004F35A4">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93E5B6A" w14:textId="77777777" w:rsidR="004F35A4" w:rsidRDefault="004F35A4">
            <w:pPr>
              <w:spacing w:before="240" w:after="160"/>
            </w:pPr>
            <w:r>
              <w:t xml:space="preserve"> </w:t>
            </w:r>
          </w:p>
        </w:tc>
        <w:tc>
          <w:tcPr>
            <w:tcW w:w="2127" w:type="dxa"/>
            <w:tcBorders>
              <w:top w:val="nil"/>
              <w:left w:val="nil"/>
              <w:bottom w:val="single" w:sz="8" w:space="0" w:color="000000"/>
              <w:right w:val="single" w:sz="8" w:space="0" w:color="000000"/>
            </w:tcBorders>
          </w:tcPr>
          <w:p w14:paraId="2F4029CF" w14:textId="77777777" w:rsidR="004F35A4" w:rsidRDefault="004F35A4">
            <w:pPr>
              <w:spacing w:before="240" w:after="160"/>
            </w:pPr>
          </w:p>
        </w:tc>
      </w:tr>
      <w:tr w:rsidR="004F35A4" w14:paraId="13541205" w14:textId="4B90B0B5" w:rsidTr="001761AB">
        <w:trPr>
          <w:trHeight w:val="2890"/>
        </w:trPr>
        <w:tc>
          <w:tcPr>
            <w:tcW w:w="211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BC74247" w14:textId="77777777" w:rsidR="004F35A4" w:rsidRPr="001761AB" w:rsidRDefault="004F35A4">
            <w:pPr>
              <w:spacing w:before="240"/>
              <w:rPr>
                <w:b/>
                <w:bCs/>
                <w:color w:val="1F497D" w:themeColor="text2"/>
              </w:rPr>
            </w:pPr>
            <w:hyperlink r:id="rId63">
              <w:r w:rsidRPr="001761AB">
                <w:rPr>
                  <w:b/>
                  <w:bCs/>
                  <w:color w:val="1F497D" w:themeColor="text2"/>
                </w:rPr>
                <w:t>Power the classroom with SharePoint</w:t>
              </w:r>
            </w:hyperlink>
          </w:p>
        </w:tc>
        <w:tc>
          <w:tcPr>
            <w:tcW w:w="1417" w:type="dxa"/>
            <w:tcBorders>
              <w:top w:val="nil"/>
              <w:left w:val="nil"/>
              <w:bottom w:val="single" w:sz="4" w:space="0" w:color="auto"/>
              <w:right w:val="single" w:sz="8" w:space="0" w:color="000000"/>
            </w:tcBorders>
            <w:tcMar>
              <w:top w:w="100" w:type="dxa"/>
              <w:left w:w="100" w:type="dxa"/>
              <w:bottom w:w="100" w:type="dxa"/>
              <w:right w:w="100" w:type="dxa"/>
            </w:tcMar>
          </w:tcPr>
          <w:p w14:paraId="664663B3" w14:textId="77777777" w:rsidR="004F35A4" w:rsidRDefault="004F35A4">
            <w:pPr>
              <w:spacing w:before="240" w:after="160"/>
            </w:pPr>
            <w:r>
              <w:t>Beginner</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14:paraId="356BB5ED" w14:textId="77777777" w:rsidR="004F35A4" w:rsidRDefault="004F35A4">
            <w:pPr>
              <w:spacing w:before="240" w:after="160"/>
            </w:pPr>
            <w:r>
              <w:t>Digital communication</w:t>
            </w:r>
          </w:p>
          <w:p w14:paraId="002F0E28" w14:textId="77777777" w:rsidR="004F35A4" w:rsidRDefault="004F35A4">
            <w:pPr>
              <w:spacing w:before="240" w:after="160"/>
            </w:pPr>
            <w:r>
              <w:t>Digital proficiency</w:t>
            </w:r>
          </w:p>
          <w:p w14:paraId="283ECBD5" w14:textId="77777777" w:rsidR="004F35A4" w:rsidRDefault="004F35A4">
            <w:pPr>
              <w:spacing w:before="240" w:after="160"/>
            </w:pPr>
            <w:r>
              <w:t>Digital productivity</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0C1E5FCF" w14:textId="77777777" w:rsidR="004F35A4" w:rsidRDefault="004F35A4">
            <w:pPr>
              <w:spacing w:before="240" w:after="160"/>
            </w:pPr>
            <w:r>
              <w:t xml:space="preserve"> </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044E3742" w14:textId="77777777" w:rsidR="004F35A4" w:rsidRDefault="004F35A4">
            <w:pPr>
              <w:spacing w:before="240" w:after="160"/>
            </w:pPr>
            <w:r>
              <w:t xml:space="preserve"> </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47AA9526" w14:textId="77777777" w:rsidR="004F35A4" w:rsidRDefault="004F35A4">
            <w:pPr>
              <w:spacing w:before="240" w:after="160"/>
            </w:pPr>
            <w:r>
              <w:t xml:space="preserve"> </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7628B927" w14:textId="77777777" w:rsidR="004F35A4" w:rsidRDefault="004F35A4">
            <w:pPr>
              <w:spacing w:before="240" w:after="160"/>
            </w:pPr>
            <w:r>
              <w:t>Supporting digital teaching and learning</w:t>
            </w:r>
          </w:p>
        </w:tc>
        <w:tc>
          <w:tcPr>
            <w:tcW w:w="2127" w:type="dxa"/>
            <w:tcBorders>
              <w:top w:val="nil"/>
              <w:left w:val="nil"/>
              <w:bottom w:val="single" w:sz="4" w:space="0" w:color="auto"/>
              <w:right w:val="single" w:sz="8" w:space="0" w:color="000000"/>
            </w:tcBorders>
          </w:tcPr>
          <w:p w14:paraId="08D7E6AD" w14:textId="77777777" w:rsidR="004F35A4" w:rsidRDefault="004F35A4">
            <w:pPr>
              <w:spacing w:before="240" w:after="160"/>
            </w:pPr>
          </w:p>
        </w:tc>
      </w:tr>
      <w:tr w:rsidR="004F35A4" w14:paraId="15EE7690" w14:textId="5DB922EF" w:rsidTr="001761AB">
        <w:trPr>
          <w:trHeight w:val="20"/>
        </w:trPr>
        <w:tc>
          <w:tcPr>
            <w:tcW w:w="21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4C2A868" w14:textId="4B32FDE2" w:rsidR="004F35A4" w:rsidRPr="001761AB" w:rsidRDefault="004F35A4" w:rsidP="00E85979">
            <w:pPr>
              <w:spacing w:before="240"/>
              <w:rPr>
                <w:b/>
                <w:bCs/>
                <w:color w:val="1F497D" w:themeColor="text2"/>
              </w:rPr>
            </w:pPr>
            <w:hyperlink r:id="rId64">
              <w:r w:rsidRPr="001761AB">
                <w:rPr>
                  <w:b/>
                  <w:bCs/>
                  <w:color w:val="1F497D" w:themeColor="text2"/>
                </w:rPr>
                <w:t>Prepare the path with collective leadership for instructional coaching – transformative coaching 101</w:t>
              </w:r>
            </w:hyperlink>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AC3487E" w14:textId="7E42B2D8" w:rsidR="004F35A4" w:rsidRDefault="004F35A4" w:rsidP="00E85979">
            <w:pPr>
              <w:spacing w:before="240" w:after="160"/>
            </w:pPr>
            <w:r>
              <w:t>Intermediate</w:t>
            </w:r>
          </w:p>
        </w:tc>
        <w:tc>
          <w:tcPr>
            <w:tcW w:w="1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0C0D1C9" w14:textId="5FD41050" w:rsidR="004F35A4" w:rsidRDefault="004F35A4" w:rsidP="00E85979">
            <w:pPr>
              <w:spacing w:before="240" w:after="160"/>
            </w:pPr>
            <w:r>
              <w:t>Digital teaching</w:t>
            </w: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03CAE7E" w14:textId="6582B30A" w:rsidR="004F35A4" w:rsidRDefault="004F35A4" w:rsidP="00E85979">
            <w:pPr>
              <w:spacing w:before="240" w:after="160"/>
            </w:pPr>
            <w:r>
              <w:t>Reflection and CPD</w:t>
            </w: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2FEBA2B" w14:textId="621B68A3" w:rsidR="004F35A4" w:rsidRDefault="004F35A4" w:rsidP="00E85979">
            <w:pPr>
              <w:spacing w:before="240" w:after="160"/>
            </w:pPr>
            <w:r>
              <w:t xml:space="preserve"> </w:t>
            </w: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138D0E8" w14:textId="508A2588" w:rsidR="004F35A4" w:rsidRDefault="004F35A4" w:rsidP="00E85979">
            <w:pPr>
              <w:spacing w:before="240" w:after="160"/>
            </w:pPr>
            <w:r>
              <w:t xml:space="preserve"> </w:t>
            </w: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BB33B16" w14:textId="3588922F" w:rsidR="004F35A4" w:rsidRDefault="004F35A4" w:rsidP="00E85979">
            <w:pPr>
              <w:spacing w:before="240" w:after="160"/>
            </w:pPr>
            <w:r>
              <w:t xml:space="preserve"> </w:t>
            </w:r>
          </w:p>
        </w:tc>
        <w:tc>
          <w:tcPr>
            <w:tcW w:w="2127" w:type="dxa"/>
            <w:tcBorders>
              <w:top w:val="single" w:sz="4" w:space="0" w:color="auto"/>
              <w:left w:val="nil"/>
              <w:bottom w:val="single" w:sz="8" w:space="0" w:color="000000"/>
              <w:right w:val="single" w:sz="8" w:space="0" w:color="000000"/>
            </w:tcBorders>
          </w:tcPr>
          <w:p w14:paraId="227E0B7C" w14:textId="51FFE169" w:rsidR="00E41181" w:rsidRDefault="00E41181" w:rsidP="00E85979">
            <w:pPr>
              <w:spacing w:before="240" w:after="160"/>
            </w:pPr>
            <w:r>
              <w:t>Digital mindset, Digital partnership, Digital practice</w:t>
            </w:r>
          </w:p>
        </w:tc>
      </w:tr>
      <w:tr w:rsidR="004F35A4" w14:paraId="0F06AF7D" w14:textId="588B53A9" w:rsidTr="001761AB">
        <w:trPr>
          <w:trHeight w:val="22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3FF3E" w14:textId="77777777" w:rsidR="004F35A4" w:rsidRPr="001761AB" w:rsidRDefault="004F35A4" w:rsidP="00E85979">
            <w:pPr>
              <w:spacing w:before="240"/>
              <w:rPr>
                <w:b/>
                <w:bCs/>
                <w:color w:val="1F497D" w:themeColor="text2"/>
              </w:rPr>
            </w:pPr>
            <w:hyperlink r:id="rId65">
              <w:r w:rsidRPr="001761AB">
                <w:rPr>
                  <w:b/>
                  <w:bCs/>
                  <w:color w:val="1F497D" w:themeColor="text2"/>
                </w:rPr>
                <w:t>Promote social and emotional learning and well-being in education</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AA3B48F"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5528CEC" w14:textId="77777777" w:rsidR="004F35A4" w:rsidRDefault="004F35A4" w:rsidP="00E85979">
            <w:pPr>
              <w:spacing w:before="240" w:after="160"/>
            </w:pPr>
            <w:r>
              <w:t>Digital wellbeing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AF4EB57" w14:textId="77777777" w:rsidR="004F35A4" w:rsidRDefault="004F35A4" w:rsidP="00E85979">
            <w:pPr>
              <w:spacing w:before="240" w:after="160"/>
            </w:pPr>
            <w:r>
              <w:t>Accessibility and diversity</w:t>
            </w:r>
          </w:p>
          <w:p w14:paraId="40F52586" w14:textId="77777777" w:rsidR="004F35A4" w:rsidRDefault="004F35A4" w:rsidP="00E85979">
            <w:pPr>
              <w:spacing w:before="240" w:after="160"/>
            </w:pPr>
            <w:r>
              <w:t>Supporting independent learning</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7AD5302" w14:textId="77777777" w:rsidR="004F35A4" w:rsidRDefault="004F35A4" w:rsidP="00E85979">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F563895"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9C5A98F"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74155C66" w14:textId="77777777" w:rsidR="004F35A4" w:rsidRDefault="004F35A4" w:rsidP="00E85979">
            <w:pPr>
              <w:spacing w:before="240" w:after="160"/>
            </w:pPr>
          </w:p>
        </w:tc>
      </w:tr>
      <w:tr w:rsidR="004F35A4" w14:paraId="54DF03F7" w14:textId="7286A55F" w:rsidTr="001761AB">
        <w:trPr>
          <w:trHeight w:val="10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70E67" w14:textId="77777777" w:rsidR="004F35A4" w:rsidRPr="001761AB" w:rsidRDefault="004F35A4" w:rsidP="00E85979">
            <w:pPr>
              <w:spacing w:before="240"/>
              <w:rPr>
                <w:b/>
                <w:bCs/>
                <w:color w:val="1F497D" w:themeColor="text2"/>
              </w:rPr>
            </w:pPr>
            <w:hyperlink r:id="rId66">
              <w:r w:rsidRPr="001761AB">
                <w:rPr>
                  <w:b/>
                  <w:bCs/>
                  <w:color w:val="1F497D" w:themeColor="text2"/>
                </w:rPr>
                <w:t>Research and learn using Microsoft Edge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E403D89"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185B2D9" w14:textId="77777777" w:rsidR="004F35A4" w:rsidRDefault="004F35A4" w:rsidP="00E85979">
            <w:pPr>
              <w:spacing w:before="240" w:after="160"/>
            </w:pPr>
            <w:r>
              <w:t>Digital proficiency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12AEEE5"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71BACA6" w14:textId="77777777" w:rsidR="004F35A4" w:rsidRDefault="004F35A4" w:rsidP="00E85979">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BBB0DAF"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208C0F2"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32831224" w14:textId="77777777" w:rsidR="004F35A4" w:rsidRDefault="004F35A4" w:rsidP="00E85979">
            <w:pPr>
              <w:spacing w:before="240" w:after="160"/>
            </w:pPr>
          </w:p>
        </w:tc>
      </w:tr>
      <w:tr w:rsidR="004F35A4" w14:paraId="3CF23DD1" w14:textId="695BC6D1"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804E8" w14:textId="77777777" w:rsidR="004F35A4" w:rsidRPr="001761AB" w:rsidRDefault="004F35A4" w:rsidP="00E85979">
            <w:pPr>
              <w:spacing w:before="240"/>
              <w:rPr>
                <w:b/>
                <w:bCs/>
                <w:color w:val="1F497D" w:themeColor="text2"/>
              </w:rPr>
            </w:pPr>
            <w:hyperlink r:id="rId67">
              <w:r w:rsidRPr="001761AB">
                <w:rPr>
                  <w:b/>
                  <w:bCs/>
                  <w:color w:val="1F497D" w:themeColor="text2"/>
                </w:rPr>
                <w:t xml:space="preserve">Ride the </w:t>
              </w:r>
              <w:proofErr w:type="spellStart"/>
              <w:r w:rsidRPr="001761AB">
                <w:rPr>
                  <w:b/>
                  <w:bCs/>
                  <w:color w:val="1F497D" w:themeColor="text2"/>
                </w:rPr>
                <w:t>Wakelet</w:t>
              </w:r>
              <w:proofErr w:type="spellEnd"/>
              <w:r w:rsidRPr="001761AB">
                <w:rPr>
                  <w:b/>
                  <w:bCs/>
                  <w:color w:val="1F497D" w:themeColor="text2"/>
                </w:rPr>
                <w:t xml:space="preserve"> wave!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AD0FA84"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E2789AB" w14:textId="77777777" w:rsidR="004F35A4" w:rsidRDefault="004F35A4" w:rsidP="00E85979">
            <w:pPr>
              <w:spacing w:before="240" w:after="160"/>
            </w:pPr>
            <w:r>
              <w:t>Digital communication</w:t>
            </w:r>
          </w:p>
          <w:p w14:paraId="7DD95EBA" w14:textId="77777777" w:rsidR="004F35A4" w:rsidRDefault="004F35A4" w:rsidP="00E85979">
            <w:pPr>
              <w:spacing w:before="240" w:after="160"/>
            </w:pPr>
            <w:r>
              <w:t xml:space="preserve"> </w:t>
            </w:r>
          </w:p>
          <w:p w14:paraId="1713FE48" w14:textId="77777777" w:rsidR="004F35A4" w:rsidRDefault="004F35A4" w:rsidP="00E85979">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50EDB9B" w14:textId="77777777" w:rsidR="004F35A4" w:rsidRDefault="004F35A4" w:rsidP="00E85979">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60BC623" w14:textId="77777777" w:rsidR="004F35A4" w:rsidRDefault="004F35A4" w:rsidP="00E85979">
            <w:pPr>
              <w:spacing w:before="240" w:after="160"/>
            </w:pPr>
            <w:r>
              <w:t>Critical engagement</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CBD1E3C"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E3D9E65"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00E734AB" w14:textId="77777777" w:rsidR="004F35A4" w:rsidRDefault="004F35A4" w:rsidP="00E85979">
            <w:pPr>
              <w:spacing w:before="240" w:after="160"/>
            </w:pPr>
          </w:p>
        </w:tc>
      </w:tr>
      <w:tr w:rsidR="004F35A4" w14:paraId="5D15A305" w14:textId="40DC3772"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A4C73" w14:textId="77777777" w:rsidR="004F35A4" w:rsidRPr="001761AB" w:rsidRDefault="004F35A4" w:rsidP="00E85979">
            <w:pPr>
              <w:spacing w:before="240"/>
              <w:rPr>
                <w:b/>
                <w:bCs/>
                <w:color w:val="1F497D" w:themeColor="text2"/>
              </w:rPr>
            </w:pPr>
            <w:hyperlink r:id="rId68">
              <w:r w:rsidRPr="001761AB">
                <w:rPr>
                  <w:b/>
                  <w:bCs/>
                  <w:color w:val="1F497D" w:themeColor="text2"/>
                </w:rPr>
                <w:t>Set up Microsoft Edge for teaching and learning</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B93A33B"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9E9E4E7" w14:textId="77777777" w:rsidR="004F35A4" w:rsidRDefault="004F35A4" w:rsidP="00E85979">
            <w:pPr>
              <w:spacing w:before="240" w:after="160"/>
            </w:pPr>
            <w:r>
              <w:t>Digital proficiency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CFF3CED"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6D0FCC1" w14:textId="77777777" w:rsidR="004F35A4" w:rsidRDefault="004F35A4" w:rsidP="00E85979">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A7D5BD9"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6393E3F"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5B47FA83" w14:textId="77777777" w:rsidR="004F35A4" w:rsidRDefault="004F35A4" w:rsidP="00E85979">
            <w:pPr>
              <w:spacing w:before="240" w:after="160"/>
            </w:pPr>
          </w:p>
        </w:tc>
      </w:tr>
      <w:tr w:rsidR="004F35A4" w14:paraId="2331CB3F" w14:textId="736260AF" w:rsidTr="001761AB">
        <w:trPr>
          <w:trHeight w:val="45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BD022" w14:textId="77777777" w:rsidR="004F35A4" w:rsidRPr="001761AB" w:rsidRDefault="004F35A4" w:rsidP="00E85979">
            <w:pPr>
              <w:spacing w:before="240"/>
              <w:rPr>
                <w:b/>
                <w:bCs/>
                <w:color w:val="1F497D" w:themeColor="text2"/>
              </w:rPr>
            </w:pPr>
            <w:hyperlink r:id="rId69">
              <w:r w:rsidRPr="001761AB">
                <w:rPr>
                  <w:b/>
                  <w:bCs/>
                  <w:color w:val="1F497D" w:themeColor="text2"/>
                </w:rPr>
                <w:t>Start the anti-racism journey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00C6F9C"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822838C" w14:textId="77777777" w:rsidR="004F35A4" w:rsidRDefault="004F35A4" w:rsidP="00E85979">
            <w:pPr>
              <w:spacing w:before="240" w:after="160"/>
            </w:pPr>
            <w:r>
              <w:t>Digital participation</w:t>
            </w:r>
          </w:p>
          <w:p w14:paraId="7F1D5D75" w14:textId="77777777" w:rsidR="004F35A4" w:rsidRDefault="004F35A4" w:rsidP="00E85979">
            <w:pPr>
              <w:spacing w:before="240" w:after="160"/>
            </w:pPr>
            <w:r>
              <w:t>Media literacy</w:t>
            </w:r>
          </w:p>
          <w:p w14:paraId="24975C46" w14:textId="77777777" w:rsidR="004F35A4" w:rsidRDefault="004F35A4" w:rsidP="00E85979">
            <w:pPr>
              <w:spacing w:before="240" w:after="160"/>
            </w:pPr>
            <w:r>
              <w:t>Digital teaching</w:t>
            </w:r>
          </w:p>
          <w:p w14:paraId="5DBBAC30" w14:textId="77777777" w:rsidR="004F35A4" w:rsidRDefault="004F35A4" w:rsidP="00E85979">
            <w:pPr>
              <w:spacing w:before="240" w:after="160"/>
            </w:pPr>
            <w:r>
              <w:t>Digital identity management</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3C9A793" w14:textId="77777777" w:rsidR="004F35A4" w:rsidRDefault="004F35A4" w:rsidP="00E85979">
            <w:pPr>
              <w:spacing w:before="240" w:after="160"/>
            </w:pPr>
            <w:r>
              <w:t>Accessibility and diversity</w:t>
            </w:r>
          </w:p>
          <w:p w14:paraId="6A2E68B9" w14:textId="77777777" w:rsidR="004F35A4" w:rsidRDefault="004F35A4" w:rsidP="00E85979">
            <w:pPr>
              <w:spacing w:before="240" w:after="160"/>
            </w:pPr>
            <w:r>
              <w:t>Reflection and CPD</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1747580" w14:textId="77777777" w:rsidR="004F35A4" w:rsidRDefault="004F35A4" w:rsidP="00E85979">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BCC5F61" w14:textId="77777777" w:rsidR="004F35A4" w:rsidRDefault="004F35A4" w:rsidP="00E85979">
            <w:pPr>
              <w:spacing w:before="240" w:after="160"/>
            </w:pPr>
            <w:r>
              <w:t>Accessibility and effective working</w:t>
            </w:r>
          </w:p>
          <w:p w14:paraId="2A73E8B4" w14:textId="77777777" w:rsidR="004F35A4" w:rsidRDefault="004F35A4" w:rsidP="00E85979">
            <w:pPr>
              <w:spacing w:before="240" w:after="160"/>
            </w:pPr>
            <w:r>
              <w:t>Accessibility and self-development</w:t>
            </w:r>
          </w:p>
          <w:p w14:paraId="3BB2FA69" w14:textId="77777777" w:rsidR="004F35A4" w:rsidRDefault="004F35A4" w:rsidP="00E85979">
            <w:pPr>
              <w:spacing w:before="240" w:after="160"/>
            </w:pPr>
            <w:r>
              <w:t>Accessibility and relationships</w:t>
            </w:r>
          </w:p>
          <w:p w14:paraId="5C3D70C0" w14:textId="77777777" w:rsidR="004F35A4" w:rsidRDefault="004F35A4" w:rsidP="00E85979">
            <w:pPr>
              <w:spacing w:before="240" w:after="160"/>
            </w:pPr>
            <w:r>
              <w:t>Accessibility and supporting others</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C1B5117" w14:textId="77777777" w:rsidR="004F35A4" w:rsidRDefault="004F35A4" w:rsidP="00E85979">
            <w:pPr>
              <w:spacing w:before="240" w:after="160"/>
            </w:pPr>
            <w:r>
              <w:t>Accessibility and inclusion</w:t>
            </w:r>
          </w:p>
          <w:p w14:paraId="7F02A2F0" w14:textId="77777777" w:rsidR="004F35A4" w:rsidRDefault="004F35A4" w:rsidP="00E85979">
            <w:pPr>
              <w:spacing w:before="240" w:after="160"/>
            </w:pPr>
            <w:r>
              <w:t>CPD and reflection</w:t>
            </w:r>
          </w:p>
        </w:tc>
        <w:tc>
          <w:tcPr>
            <w:tcW w:w="2127" w:type="dxa"/>
            <w:tcBorders>
              <w:top w:val="nil"/>
              <w:left w:val="nil"/>
              <w:bottom w:val="single" w:sz="8" w:space="0" w:color="000000"/>
              <w:right w:val="single" w:sz="8" w:space="0" w:color="000000"/>
            </w:tcBorders>
          </w:tcPr>
          <w:p w14:paraId="20240566" w14:textId="77777777" w:rsidR="004F35A4" w:rsidRDefault="004F35A4" w:rsidP="00E85979">
            <w:pPr>
              <w:spacing w:before="240" w:after="160"/>
            </w:pPr>
          </w:p>
        </w:tc>
      </w:tr>
      <w:tr w:rsidR="004F35A4" w14:paraId="7E1DE5D0" w14:textId="20EFDC38" w:rsidTr="001761AB">
        <w:trPr>
          <w:trHeight w:val="12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F05AE" w14:textId="77777777" w:rsidR="004F35A4" w:rsidRPr="001761AB" w:rsidRDefault="004F35A4" w:rsidP="00E85979">
            <w:pPr>
              <w:spacing w:before="240"/>
              <w:rPr>
                <w:b/>
                <w:bCs/>
                <w:color w:val="1F497D" w:themeColor="text2"/>
              </w:rPr>
            </w:pPr>
            <w:hyperlink r:id="rId70">
              <w:r w:rsidRPr="001761AB">
                <w:rPr>
                  <w:b/>
                  <w:bCs/>
                  <w:color w:val="1F497D" w:themeColor="text2"/>
                </w:rPr>
                <w:t>Stay organized and find resources with Microsoft Edge</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A99BD3A"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6FD2BD2" w14:textId="77777777" w:rsidR="004F35A4" w:rsidRDefault="004F35A4" w:rsidP="00E85979">
            <w:pPr>
              <w:spacing w:before="240" w:after="160"/>
            </w:pPr>
            <w:r>
              <w:t>Digital proficiency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986D14A"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417A7A0" w14:textId="77777777" w:rsidR="004F35A4" w:rsidRDefault="004F35A4" w:rsidP="00E85979">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A867140"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2B39312"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2CE012BB" w14:textId="77777777" w:rsidR="004F35A4" w:rsidRDefault="004F35A4" w:rsidP="00E85979">
            <w:pPr>
              <w:spacing w:before="240" w:after="160"/>
            </w:pPr>
          </w:p>
        </w:tc>
      </w:tr>
      <w:tr w:rsidR="004F35A4" w14:paraId="5FCAEF9C" w14:textId="2B3B673A"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65951" w14:textId="77777777" w:rsidR="004F35A4" w:rsidRPr="001761AB" w:rsidRDefault="004F35A4" w:rsidP="00E85979">
            <w:pPr>
              <w:spacing w:before="240"/>
              <w:rPr>
                <w:b/>
                <w:bCs/>
                <w:color w:val="1F497D" w:themeColor="text2"/>
              </w:rPr>
            </w:pPr>
            <w:hyperlink r:id="rId71">
              <w:r w:rsidRPr="001761AB">
                <w:rPr>
                  <w:b/>
                  <w:bCs/>
                  <w:color w:val="1F497D" w:themeColor="text2"/>
                </w:rPr>
                <w:t>Staying connected with remote learning through Microsoft Teams and Office 365</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A9D62E5"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2E7EFAB" w14:textId="77777777" w:rsidR="004F35A4" w:rsidRDefault="004F35A4" w:rsidP="00E85979">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6E22BFF" w14:textId="77777777" w:rsidR="004F35A4" w:rsidRDefault="004F35A4" w:rsidP="00E85979">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7DBE83F1" w14:textId="77777777" w:rsidR="004F35A4" w:rsidRDefault="004F35A4" w:rsidP="00E85979">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0D8AF23"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3C38B7C"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20F3E700" w14:textId="77777777" w:rsidR="004F35A4" w:rsidRDefault="004F35A4" w:rsidP="00E85979">
            <w:pPr>
              <w:spacing w:before="240" w:after="160"/>
            </w:pPr>
          </w:p>
        </w:tc>
      </w:tr>
      <w:tr w:rsidR="004F35A4" w14:paraId="3E58BEF9" w14:textId="47F1B70D" w:rsidTr="001761AB">
        <w:trPr>
          <w:trHeight w:val="1785"/>
        </w:trPr>
        <w:tc>
          <w:tcPr>
            <w:tcW w:w="211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7570C2A" w14:textId="77777777" w:rsidR="004F35A4" w:rsidRPr="001761AB" w:rsidRDefault="004F35A4" w:rsidP="00E85979">
            <w:pPr>
              <w:spacing w:before="240"/>
              <w:rPr>
                <w:b/>
                <w:bCs/>
                <w:color w:val="1F497D" w:themeColor="text2"/>
              </w:rPr>
            </w:pPr>
            <w:hyperlink r:id="rId72">
              <w:r w:rsidRPr="001761AB">
                <w:rPr>
                  <w:b/>
                  <w:bCs/>
                  <w:color w:val="1F497D" w:themeColor="text2"/>
                </w:rPr>
                <w:t>Structure Teams through channels, tabs, files, and apps</w:t>
              </w:r>
            </w:hyperlink>
          </w:p>
        </w:tc>
        <w:tc>
          <w:tcPr>
            <w:tcW w:w="1417" w:type="dxa"/>
            <w:tcBorders>
              <w:top w:val="nil"/>
              <w:left w:val="nil"/>
              <w:bottom w:val="single" w:sz="4" w:space="0" w:color="auto"/>
              <w:right w:val="single" w:sz="8" w:space="0" w:color="000000"/>
            </w:tcBorders>
            <w:tcMar>
              <w:top w:w="100" w:type="dxa"/>
              <w:left w:w="100" w:type="dxa"/>
              <w:bottom w:w="100" w:type="dxa"/>
              <w:right w:w="100" w:type="dxa"/>
            </w:tcMar>
          </w:tcPr>
          <w:p w14:paraId="317A6E97" w14:textId="77777777" w:rsidR="004F35A4" w:rsidRDefault="004F35A4" w:rsidP="00E85979">
            <w:pPr>
              <w:spacing w:before="240" w:after="160"/>
            </w:pPr>
            <w:r>
              <w:t>Beginner</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14:paraId="40F16DB3" w14:textId="77777777" w:rsidR="004F35A4" w:rsidRDefault="004F35A4" w:rsidP="00E85979">
            <w:pPr>
              <w:spacing w:before="240" w:after="160"/>
            </w:pPr>
            <w:r>
              <w:t>Digital collaboration</w:t>
            </w:r>
          </w:p>
          <w:p w14:paraId="090A3383" w14:textId="77777777" w:rsidR="004F35A4" w:rsidRDefault="004F35A4" w:rsidP="00E85979">
            <w:pPr>
              <w:spacing w:before="240" w:after="160"/>
            </w:pPr>
            <w:r>
              <w:t xml:space="preserve"> </w:t>
            </w:r>
          </w:p>
          <w:p w14:paraId="6766E701" w14:textId="77777777" w:rsidR="004F35A4" w:rsidRDefault="004F35A4" w:rsidP="00E85979">
            <w:pPr>
              <w:spacing w:before="240" w:after="160"/>
            </w:pPr>
            <w:r>
              <w:t>Digital proficiency</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71B8F6F7" w14:textId="77777777" w:rsidR="004F35A4" w:rsidRDefault="004F35A4" w:rsidP="00E85979">
            <w:pPr>
              <w:spacing w:before="240" w:after="160"/>
            </w:pPr>
            <w:r>
              <w:t>Teaching online</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5FE74742" w14:textId="77777777" w:rsidR="004F35A4" w:rsidRDefault="004F35A4" w:rsidP="00E85979">
            <w:pPr>
              <w:spacing w:before="240" w:after="160"/>
            </w:pPr>
            <w:r>
              <w:t>Collaboration</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46A58D9C" w14:textId="77777777" w:rsidR="004F35A4" w:rsidRDefault="004F35A4" w:rsidP="00E85979">
            <w:pPr>
              <w:spacing w:before="240" w:after="160"/>
            </w:pPr>
            <w:r>
              <w:t xml:space="preserve"> </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58368352" w14:textId="77777777" w:rsidR="004F35A4" w:rsidRDefault="004F35A4" w:rsidP="00E85979">
            <w:pPr>
              <w:spacing w:before="240" w:after="160"/>
            </w:pPr>
            <w:r>
              <w:t>Supporting digital teaching and learning</w:t>
            </w:r>
          </w:p>
        </w:tc>
        <w:tc>
          <w:tcPr>
            <w:tcW w:w="2127" w:type="dxa"/>
            <w:tcBorders>
              <w:top w:val="nil"/>
              <w:left w:val="nil"/>
              <w:bottom w:val="single" w:sz="4" w:space="0" w:color="auto"/>
              <w:right w:val="single" w:sz="8" w:space="0" w:color="000000"/>
            </w:tcBorders>
          </w:tcPr>
          <w:p w14:paraId="1F085593" w14:textId="77777777" w:rsidR="004F35A4" w:rsidRDefault="004F35A4" w:rsidP="00E85979">
            <w:pPr>
              <w:spacing w:before="240" w:after="160"/>
            </w:pPr>
          </w:p>
        </w:tc>
      </w:tr>
      <w:tr w:rsidR="004F35A4" w14:paraId="5E50BBA8" w14:textId="1DC7B8CE" w:rsidTr="001761AB">
        <w:trPr>
          <w:trHeight w:val="1260"/>
        </w:trPr>
        <w:tc>
          <w:tcPr>
            <w:tcW w:w="211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13F15E8" w14:textId="070FF800" w:rsidR="004F35A4" w:rsidRPr="001761AB" w:rsidRDefault="004F35A4" w:rsidP="00E85979">
            <w:pPr>
              <w:spacing w:before="240"/>
              <w:rPr>
                <w:b/>
                <w:bCs/>
                <w:color w:val="1F497D" w:themeColor="text2"/>
              </w:rPr>
            </w:pPr>
            <w:hyperlink r:id="rId73" w:history="1">
              <w:r w:rsidRPr="001761AB">
                <w:rPr>
                  <w:rStyle w:val="Hyperlink"/>
                  <w:b/>
                  <w:bCs/>
                  <w:color w:val="1F497D" w:themeColor="text2"/>
                  <w:u w:val="none"/>
                </w:rPr>
                <w:t>Student and school success - Educatio</w:t>
              </w:r>
              <w:r w:rsidRPr="001761AB">
                <w:rPr>
                  <w:rStyle w:val="Hyperlink"/>
                  <w:b/>
                  <w:bCs/>
                  <w:color w:val="1F497D" w:themeColor="text2"/>
                  <w:u w:val="none"/>
                </w:rPr>
                <w:t>n</w:t>
              </w:r>
              <w:r w:rsidRPr="001761AB">
                <w:rPr>
                  <w:rStyle w:val="Hyperlink"/>
                  <w:b/>
                  <w:bCs/>
                  <w:color w:val="1F497D" w:themeColor="text2"/>
                  <w:u w:val="none"/>
                </w:rPr>
                <w:t xml:space="preserve"> Transformation Framework</w:t>
              </w:r>
            </w:hyperlink>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C383BFA" w14:textId="4A79B1EA" w:rsidR="004F35A4" w:rsidRDefault="001761AB" w:rsidP="00E85979">
            <w:pPr>
              <w:spacing w:before="240" w:after="160"/>
            </w:pPr>
            <w:r>
              <w:t>Beginner</w:t>
            </w:r>
          </w:p>
        </w:tc>
        <w:tc>
          <w:tcPr>
            <w:tcW w:w="184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4619F5D" w14:textId="77777777" w:rsidR="004F35A4" w:rsidRDefault="004F35A4" w:rsidP="00E85979">
            <w:pPr>
              <w:spacing w:before="240" w:after="160"/>
            </w:pP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102B9FCF" w14:textId="77777777" w:rsidR="004F35A4" w:rsidRDefault="004F35A4" w:rsidP="00E85979">
            <w:pPr>
              <w:spacing w:before="240" w:after="160"/>
            </w:pPr>
          </w:p>
        </w:tc>
        <w:tc>
          <w:tcPr>
            <w:tcW w:w="212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49E86B0" w14:textId="77777777" w:rsidR="004F35A4" w:rsidRDefault="004F35A4" w:rsidP="00E85979">
            <w:pPr>
              <w:spacing w:before="240" w:after="160"/>
            </w:pPr>
          </w:p>
        </w:tc>
        <w:tc>
          <w:tcPr>
            <w:tcW w:w="212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0A1FA83" w14:textId="77777777" w:rsidR="004F35A4" w:rsidRDefault="004F35A4" w:rsidP="00E85979">
            <w:pPr>
              <w:spacing w:before="240" w:after="160"/>
            </w:pPr>
          </w:p>
        </w:tc>
        <w:tc>
          <w:tcPr>
            <w:tcW w:w="198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1142EB5" w14:textId="2490026E" w:rsidR="004F35A4" w:rsidRDefault="004F35A4" w:rsidP="00E85979">
            <w:pPr>
              <w:spacing w:before="240" w:after="160"/>
            </w:pPr>
          </w:p>
        </w:tc>
        <w:tc>
          <w:tcPr>
            <w:tcW w:w="2127" w:type="dxa"/>
            <w:tcBorders>
              <w:top w:val="single" w:sz="4" w:space="0" w:color="auto"/>
              <w:left w:val="nil"/>
              <w:bottom w:val="single" w:sz="4" w:space="0" w:color="auto"/>
              <w:right w:val="single" w:sz="8" w:space="0" w:color="000000"/>
            </w:tcBorders>
            <w:shd w:val="clear" w:color="auto" w:fill="auto"/>
          </w:tcPr>
          <w:p w14:paraId="1209667E" w14:textId="54ED0970" w:rsidR="004F35A4" w:rsidRPr="00E85979" w:rsidRDefault="00E41181" w:rsidP="00E85979">
            <w:pPr>
              <w:spacing w:before="240" w:after="160"/>
              <w:rPr>
                <w:highlight w:val="yellow"/>
              </w:rPr>
            </w:pPr>
            <w:r w:rsidRPr="00E41181">
              <w:t>Digital mindset, Digital vision, Digital practice, Digital partnerships</w:t>
            </w:r>
          </w:p>
        </w:tc>
      </w:tr>
      <w:tr w:rsidR="004F35A4" w14:paraId="6407CCB9" w14:textId="0DADB755" w:rsidTr="001761AB">
        <w:trPr>
          <w:trHeight w:val="150"/>
        </w:trPr>
        <w:tc>
          <w:tcPr>
            <w:tcW w:w="21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FB00AF" w14:textId="265DB7B0" w:rsidR="004F35A4" w:rsidRPr="001761AB" w:rsidRDefault="004F35A4" w:rsidP="00E85979">
            <w:pPr>
              <w:spacing w:before="240"/>
              <w:rPr>
                <w:b/>
                <w:bCs/>
                <w:color w:val="1F497D" w:themeColor="text2"/>
              </w:rPr>
            </w:pPr>
            <w:hyperlink r:id="rId74" w:history="1">
              <w:r w:rsidRPr="001761AB">
                <w:rPr>
                  <w:rStyle w:val="Hyperlink"/>
                  <w:b/>
                  <w:bCs/>
                  <w:color w:val="1F497D" w:themeColor="text2"/>
                  <w:u w:val="none"/>
                </w:rPr>
                <w:t>Support learning environments with instructiona</w:t>
              </w:r>
              <w:r w:rsidRPr="001761AB">
                <w:rPr>
                  <w:rStyle w:val="Hyperlink"/>
                  <w:b/>
                  <w:bCs/>
                  <w:color w:val="1F497D" w:themeColor="text2"/>
                  <w:u w:val="none"/>
                </w:rPr>
                <w:t>l</w:t>
              </w:r>
              <w:r w:rsidRPr="001761AB">
                <w:rPr>
                  <w:rStyle w:val="Hyperlink"/>
                  <w:b/>
                  <w:bCs/>
                  <w:color w:val="1F497D" w:themeColor="text2"/>
                  <w:u w:val="none"/>
                </w:rPr>
                <w:t xml:space="preserve"> leadership</w:t>
              </w:r>
            </w:hyperlink>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055F3F2" w14:textId="135D9DE4" w:rsidR="004F35A4" w:rsidRDefault="001761AB" w:rsidP="00E85979">
            <w:pPr>
              <w:spacing w:before="240" w:after="160"/>
            </w:pPr>
            <w:r>
              <w:t>Intermediate</w:t>
            </w:r>
          </w:p>
        </w:tc>
        <w:tc>
          <w:tcPr>
            <w:tcW w:w="1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C7C5180" w14:textId="77777777" w:rsidR="004F35A4" w:rsidRDefault="004F35A4" w:rsidP="00E85979">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84F5305" w14:textId="77777777" w:rsidR="004F35A4" w:rsidRDefault="004F35A4" w:rsidP="00E85979">
            <w:pPr>
              <w:spacing w:before="240" w:after="160"/>
            </w:pP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630D782" w14:textId="77777777" w:rsidR="004F35A4" w:rsidRDefault="004F35A4" w:rsidP="00E85979">
            <w:pPr>
              <w:spacing w:before="240" w:after="160"/>
            </w:pP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AC87742" w14:textId="77777777" w:rsidR="004F35A4" w:rsidRPr="00E41181" w:rsidRDefault="004F35A4" w:rsidP="00E85979">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794016E" w14:textId="55C77260" w:rsidR="004F35A4" w:rsidRPr="00E41181" w:rsidRDefault="004F35A4" w:rsidP="00E85979">
            <w:pPr>
              <w:spacing w:before="240" w:after="160"/>
            </w:pPr>
          </w:p>
        </w:tc>
        <w:tc>
          <w:tcPr>
            <w:tcW w:w="2127" w:type="dxa"/>
            <w:tcBorders>
              <w:top w:val="single" w:sz="4" w:space="0" w:color="auto"/>
              <w:left w:val="nil"/>
              <w:bottom w:val="single" w:sz="8" w:space="0" w:color="000000"/>
              <w:right w:val="single" w:sz="8" w:space="0" w:color="000000"/>
            </w:tcBorders>
          </w:tcPr>
          <w:p w14:paraId="5C5EFD43" w14:textId="1CCF3F98" w:rsidR="004F35A4" w:rsidRPr="00E41181" w:rsidRDefault="00E41181" w:rsidP="00E85979">
            <w:pPr>
              <w:spacing w:before="240" w:after="160"/>
            </w:pPr>
            <w:r w:rsidRPr="00E41181">
              <w:t>Digital capabilities and personal development, Digital mindset, Digital partnerships, Digital intelligence</w:t>
            </w:r>
          </w:p>
        </w:tc>
      </w:tr>
      <w:tr w:rsidR="004F35A4" w14:paraId="16004179" w14:textId="4326D4D2" w:rsidTr="001761AB">
        <w:trPr>
          <w:trHeight w:val="193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A33CA8" w14:textId="77777777" w:rsidR="004F35A4" w:rsidRPr="001761AB" w:rsidRDefault="004F35A4" w:rsidP="00E85979">
            <w:pPr>
              <w:spacing w:before="240"/>
              <w:rPr>
                <w:b/>
                <w:bCs/>
                <w:color w:val="1F497D" w:themeColor="text2"/>
              </w:rPr>
            </w:pPr>
            <w:hyperlink r:id="rId75">
              <w:r w:rsidRPr="001761AB">
                <w:rPr>
                  <w:b/>
                  <w:bCs/>
                  <w:color w:val="1F497D" w:themeColor="text2"/>
                </w:rPr>
                <w:t>Support social and emotional learning with Microsoft tools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A5AEFF2"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DB3D494" w14:textId="77777777" w:rsidR="004F35A4" w:rsidRDefault="004F35A4" w:rsidP="00E85979">
            <w:pPr>
              <w:spacing w:before="240" w:after="160"/>
            </w:pPr>
            <w:r>
              <w:t>Digital teaching</w:t>
            </w:r>
          </w:p>
          <w:p w14:paraId="76EF1E69"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E6E8AAB" w14:textId="77777777" w:rsidR="004F35A4" w:rsidRDefault="004F35A4" w:rsidP="00E85979">
            <w:pPr>
              <w:spacing w:before="240" w:after="160"/>
            </w:pPr>
            <w:r>
              <w:t>Planning and preparation</w:t>
            </w:r>
          </w:p>
          <w:p w14:paraId="01CAAAF3" w14:textId="77777777" w:rsidR="004F35A4" w:rsidRDefault="004F35A4" w:rsidP="00E85979">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70CE42C" w14:textId="77777777" w:rsidR="004F35A4" w:rsidRDefault="004F35A4" w:rsidP="00E85979">
            <w:pPr>
              <w:spacing w:before="240" w:after="160"/>
            </w:pPr>
            <w:r>
              <w:t>Supporting online learners</w:t>
            </w:r>
          </w:p>
          <w:p w14:paraId="249A5929" w14:textId="77777777" w:rsidR="004F35A4" w:rsidRDefault="004F35A4" w:rsidP="00E85979">
            <w:pPr>
              <w:spacing w:before="240" w:after="160"/>
            </w:pPr>
            <w:r>
              <w:t>Knowledge and ideas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05B36F6"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65856A1"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43BF6231" w14:textId="77777777" w:rsidR="004F35A4" w:rsidRDefault="004F35A4" w:rsidP="00E85979">
            <w:pPr>
              <w:spacing w:before="240" w:after="160"/>
            </w:pPr>
          </w:p>
        </w:tc>
      </w:tr>
      <w:tr w:rsidR="004F35A4" w14:paraId="792508C7" w14:textId="2026CCD7" w:rsidTr="001761AB">
        <w:trPr>
          <w:trHeight w:val="217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C7069" w14:textId="77777777" w:rsidR="004F35A4" w:rsidRPr="001761AB" w:rsidRDefault="004F35A4" w:rsidP="00E85979">
            <w:pPr>
              <w:spacing w:before="240"/>
              <w:rPr>
                <w:b/>
                <w:bCs/>
                <w:color w:val="1F497D" w:themeColor="text2"/>
              </w:rPr>
            </w:pPr>
            <w:hyperlink r:id="rId76">
              <w:r w:rsidRPr="001761AB">
                <w:rPr>
                  <w:b/>
                  <w:bCs/>
                  <w:color w:val="1F497D" w:themeColor="text2"/>
                </w:rPr>
                <w:t>Support students with Power Apps in Teams</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DD1417C" w14:textId="77777777" w:rsidR="004F35A4" w:rsidRDefault="004F35A4" w:rsidP="00E85979">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FCA2DFA" w14:textId="77777777" w:rsidR="004F35A4" w:rsidRDefault="004F35A4" w:rsidP="00E85979">
            <w:pPr>
              <w:spacing w:before="240" w:after="160"/>
            </w:pPr>
            <w:r>
              <w:t>Digital productivity</w:t>
            </w:r>
          </w:p>
          <w:p w14:paraId="6A52BA71" w14:textId="77777777" w:rsidR="004F35A4" w:rsidRDefault="004F35A4" w:rsidP="00E85979">
            <w:pPr>
              <w:spacing w:before="240" w:after="160"/>
            </w:pPr>
            <w:r>
              <w:t>Digital communication</w:t>
            </w:r>
          </w:p>
          <w:p w14:paraId="02C76D1A" w14:textId="77777777" w:rsidR="004F35A4" w:rsidRDefault="004F35A4" w:rsidP="00E85979">
            <w:pPr>
              <w:spacing w:before="240" w:after="160"/>
            </w:pPr>
            <w:r>
              <w:t>Teaching online</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7B12F13" w14:textId="77777777" w:rsidR="004F35A4" w:rsidRDefault="004F35A4" w:rsidP="00E85979">
            <w:pPr>
              <w:spacing w:before="240" w:after="160"/>
            </w:pPr>
            <w:r>
              <w:t>Planning and preparation</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367C153" w14:textId="77777777" w:rsidR="004F35A4" w:rsidRDefault="004F35A4" w:rsidP="00E85979">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E705A54"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74625CE"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0B8D222F" w14:textId="77777777" w:rsidR="004F35A4" w:rsidRDefault="004F35A4" w:rsidP="00E85979">
            <w:pPr>
              <w:spacing w:before="240" w:after="160"/>
            </w:pPr>
          </w:p>
        </w:tc>
      </w:tr>
      <w:tr w:rsidR="004F35A4" w14:paraId="1D828101" w14:textId="406522E4" w:rsidTr="001761AB">
        <w:trPr>
          <w:trHeight w:val="154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CEBC4C" w14:textId="77777777" w:rsidR="004F35A4" w:rsidRPr="001761AB" w:rsidRDefault="004F35A4" w:rsidP="00E85979">
            <w:pPr>
              <w:spacing w:before="240"/>
              <w:rPr>
                <w:b/>
                <w:bCs/>
                <w:color w:val="1F497D" w:themeColor="text2"/>
              </w:rPr>
            </w:pPr>
            <w:hyperlink r:id="rId77">
              <w:r w:rsidRPr="001761AB">
                <w:rPr>
                  <w:b/>
                  <w:bCs/>
                  <w:color w:val="1F497D" w:themeColor="text2"/>
                </w:rPr>
                <w:t>Teach forward: best strategies for hybrid, remote, and blended learning</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21A68C8"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A328AD7" w14:textId="77777777" w:rsidR="004F35A4" w:rsidRDefault="004F35A4" w:rsidP="00E85979">
            <w:pPr>
              <w:spacing w:before="240" w:after="160"/>
            </w:pPr>
            <w:r>
              <w:t>Digital teaching</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00506D6" w14:textId="77777777" w:rsidR="004F35A4" w:rsidRDefault="004F35A4" w:rsidP="00E85979">
            <w:pPr>
              <w:spacing w:before="240" w:after="160"/>
            </w:pPr>
            <w:r>
              <w:t>Teaching online</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BE42A70" w14:textId="77777777" w:rsidR="004F35A4" w:rsidRDefault="004F35A4" w:rsidP="00E85979">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B3CFDB4"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DDDB556"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02F8590D" w14:textId="77777777" w:rsidR="004F35A4" w:rsidRDefault="004F35A4" w:rsidP="00E85979">
            <w:pPr>
              <w:spacing w:before="240" w:after="160"/>
            </w:pPr>
          </w:p>
        </w:tc>
      </w:tr>
      <w:tr w:rsidR="004F35A4" w14:paraId="3018F8F3" w14:textId="0C7D017F" w:rsidTr="001761AB">
        <w:trPr>
          <w:trHeight w:val="1480"/>
        </w:trPr>
        <w:tc>
          <w:tcPr>
            <w:tcW w:w="211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29BD842" w14:textId="77777777" w:rsidR="004F35A4" w:rsidRPr="001761AB" w:rsidRDefault="004F35A4" w:rsidP="00E85979">
            <w:pPr>
              <w:spacing w:before="240"/>
              <w:rPr>
                <w:b/>
                <w:bCs/>
                <w:color w:val="1F497D" w:themeColor="text2"/>
              </w:rPr>
            </w:pPr>
            <w:hyperlink r:id="rId78">
              <w:r w:rsidRPr="001761AB">
                <w:rPr>
                  <w:b/>
                  <w:bCs/>
                  <w:color w:val="1F497D" w:themeColor="text2"/>
                </w:rPr>
                <w:t>Teaching and learning - education transformation framework</w:t>
              </w:r>
            </w:hyperlink>
          </w:p>
        </w:tc>
        <w:tc>
          <w:tcPr>
            <w:tcW w:w="1417" w:type="dxa"/>
            <w:tcBorders>
              <w:top w:val="nil"/>
              <w:left w:val="nil"/>
              <w:bottom w:val="single" w:sz="4" w:space="0" w:color="auto"/>
              <w:right w:val="single" w:sz="8" w:space="0" w:color="000000"/>
            </w:tcBorders>
            <w:tcMar>
              <w:top w:w="100" w:type="dxa"/>
              <w:left w:w="100" w:type="dxa"/>
              <w:bottom w:w="100" w:type="dxa"/>
              <w:right w:w="100" w:type="dxa"/>
            </w:tcMar>
          </w:tcPr>
          <w:p w14:paraId="1FC42E1A" w14:textId="77777777" w:rsidR="004F35A4" w:rsidRDefault="004F35A4" w:rsidP="00E85979">
            <w:pPr>
              <w:spacing w:before="240" w:after="160"/>
            </w:pPr>
            <w:r>
              <w:t>Beginner</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14:paraId="442951EB" w14:textId="77777777" w:rsidR="004F35A4" w:rsidRDefault="004F35A4" w:rsidP="00E85979">
            <w:pPr>
              <w:spacing w:before="240" w:after="160"/>
            </w:pPr>
            <w:r>
              <w:t>Digital teaching</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0038803D" w14:textId="77777777" w:rsidR="004F35A4" w:rsidRDefault="004F35A4" w:rsidP="00E85979">
            <w:pPr>
              <w:spacing w:before="240" w:after="160"/>
            </w:pPr>
            <w:r>
              <w:t>Planning and preparation</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129C4BCD" w14:textId="77777777" w:rsidR="004F35A4" w:rsidRDefault="004F35A4" w:rsidP="00E85979">
            <w:pPr>
              <w:spacing w:before="240" w:after="160"/>
            </w:pPr>
            <w:r>
              <w:t xml:space="preserve"> </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1114AE53" w14:textId="77777777" w:rsidR="004F35A4" w:rsidRDefault="004F35A4" w:rsidP="00E85979">
            <w:pPr>
              <w:spacing w:before="240" w:after="160"/>
            </w:pPr>
            <w:r>
              <w:t xml:space="preserve"> </w:t>
            </w:r>
          </w:p>
        </w:tc>
        <w:tc>
          <w:tcPr>
            <w:tcW w:w="1984" w:type="dxa"/>
            <w:tcBorders>
              <w:top w:val="nil"/>
              <w:left w:val="nil"/>
              <w:bottom w:val="single" w:sz="4" w:space="0" w:color="auto"/>
              <w:right w:val="single" w:sz="8" w:space="0" w:color="000000"/>
            </w:tcBorders>
            <w:tcMar>
              <w:top w:w="100" w:type="dxa"/>
              <w:left w:w="100" w:type="dxa"/>
              <w:bottom w:w="100" w:type="dxa"/>
              <w:right w:w="100" w:type="dxa"/>
            </w:tcMar>
          </w:tcPr>
          <w:p w14:paraId="6170667F" w14:textId="50926A5E" w:rsidR="004F35A4" w:rsidRPr="00E41181" w:rsidRDefault="004F35A4" w:rsidP="00E85979">
            <w:pPr>
              <w:spacing w:before="240" w:after="160"/>
            </w:pPr>
            <w:r w:rsidRPr="00E41181">
              <w:t xml:space="preserve"> </w:t>
            </w:r>
          </w:p>
        </w:tc>
        <w:tc>
          <w:tcPr>
            <w:tcW w:w="2127" w:type="dxa"/>
            <w:tcBorders>
              <w:top w:val="nil"/>
              <w:left w:val="nil"/>
              <w:bottom w:val="single" w:sz="4" w:space="0" w:color="auto"/>
              <w:right w:val="single" w:sz="8" w:space="0" w:color="000000"/>
            </w:tcBorders>
          </w:tcPr>
          <w:p w14:paraId="32AF1A57" w14:textId="4B1A71F4" w:rsidR="004F35A4" w:rsidRPr="00E41181" w:rsidRDefault="00E41181" w:rsidP="00E85979">
            <w:pPr>
              <w:spacing w:before="240" w:after="160"/>
            </w:pPr>
            <w:r w:rsidRPr="00E41181">
              <w:t>Digital mindset, Digital vision</w:t>
            </w:r>
          </w:p>
        </w:tc>
      </w:tr>
      <w:tr w:rsidR="004F35A4" w14:paraId="5E3A1B6A" w14:textId="029244BB" w:rsidTr="001761AB">
        <w:trPr>
          <w:trHeight w:val="230"/>
        </w:trPr>
        <w:tc>
          <w:tcPr>
            <w:tcW w:w="21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26D166" w14:textId="207F7039" w:rsidR="004F35A4" w:rsidRPr="001761AB" w:rsidRDefault="004F35A4" w:rsidP="00E85979">
            <w:pPr>
              <w:spacing w:before="240"/>
              <w:rPr>
                <w:b/>
                <w:bCs/>
                <w:color w:val="1F497D" w:themeColor="text2"/>
              </w:rPr>
            </w:pPr>
            <w:hyperlink r:id="rId79" w:history="1">
              <w:r w:rsidRPr="001761AB">
                <w:rPr>
                  <w:rStyle w:val="Hyperlink"/>
                  <w:b/>
                  <w:bCs/>
                  <w:color w:val="1F497D" w:themeColor="text2"/>
                  <w:u w:val="none"/>
                </w:rPr>
                <w:t>Transform educatio</w:t>
              </w:r>
              <w:r w:rsidRPr="001761AB">
                <w:rPr>
                  <w:rStyle w:val="Hyperlink"/>
                  <w:b/>
                  <w:bCs/>
                  <w:color w:val="1F497D" w:themeColor="text2"/>
                  <w:u w:val="none"/>
                </w:rPr>
                <w:t>n</w:t>
              </w:r>
              <w:r w:rsidRPr="001761AB">
                <w:rPr>
                  <w:rStyle w:val="Hyperlink"/>
                  <w:b/>
                  <w:bCs/>
                  <w:color w:val="1F497D" w:themeColor="text2"/>
                  <w:u w:val="none"/>
                </w:rPr>
                <w:t xml:space="preserve"> with strategic leadership</w:t>
              </w:r>
            </w:hyperlink>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53C0AF2" w14:textId="150751BD" w:rsidR="004F35A4" w:rsidRDefault="001761AB" w:rsidP="00E85979">
            <w:pPr>
              <w:spacing w:before="240" w:after="160"/>
            </w:pPr>
            <w:r>
              <w:t>Intermediate</w:t>
            </w:r>
          </w:p>
        </w:tc>
        <w:tc>
          <w:tcPr>
            <w:tcW w:w="1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B7CDE66" w14:textId="77777777" w:rsidR="004F35A4" w:rsidRDefault="004F35A4" w:rsidP="00E85979">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06CCBE5" w14:textId="77777777" w:rsidR="004F35A4" w:rsidRDefault="004F35A4" w:rsidP="00E85979">
            <w:pPr>
              <w:spacing w:before="240" w:after="160"/>
            </w:pP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8D6C5B1" w14:textId="77777777" w:rsidR="004F35A4" w:rsidRDefault="004F35A4" w:rsidP="00E85979">
            <w:pPr>
              <w:spacing w:before="240" w:after="160"/>
            </w:pP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26AE54E" w14:textId="77777777" w:rsidR="004F35A4" w:rsidRDefault="004F35A4" w:rsidP="00E85979">
            <w:pPr>
              <w:spacing w:before="240" w:after="160"/>
            </w:pPr>
          </w:p>
        </w:tc>
        <w:tc>
          <w:tcPr>
            <w:tcW w:w="198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9EB982E" w14:textId="55E4C94C" w:rsidR="004F35A4" w:rsidRPr="001761AB" w:rsidRDefault="004F35A4" w:rsidP="00E85979">
            <w:pPr>
              <w:spacing w:before="240" w:after="160"/>
            </w:pPr>
          </w:p>
        </w:tc>
        <w:tc>
          <w:tcPr>
            <w:tcW w:w="2127" w:type="dxa"/>
            <w:tcBorders>
              <w:top w:val="single" w:sz="4" w:space="0" w:color="auto"/>
              <w:left w:val="nil"/>
              <w:bottom w:val="single" w:sz="8" w:space="0" w:color="000000"/>
              <w:right w:val="single" w:sz="8" w:space="0" w:color="000000"/>
            </w:tcBorders>
          </w:tcPr>
          <w:p w14:paraId="406368F4" w14:textId="56AA2DAD" w:rsidR="004F35A4" w:rsidRPr="001761AB" w:rsidRDefault="00E41181" w:rsidP="00E85979">
            <w:pPr>
              <w:spacing w:before="240" w:after="160"/>
            </w:pPr>
            <w:r w:rsidRPr="001761AB">
              <w:t>Digital intelligence, Digital partnerships, Digital practice</w:t>
            </w:r>
          </w:p>
        </w:tc>
      </w:tr>
      <w:tr w:rsidR="004F35A4" w14:paraId="04570A40" w14:textId="40BE1E84" w:rsidTr="001761AB">
        <w:trPr>
          <w:trHeight w:val="10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135406" w14:textId="77777777" w:rsidR="004F35A4" w:rsidRPr="001761AB" w:rsidRDefault="004F35A4" w:rsidP="00E85979">
            <w:pPr>
              <w:spacing w:before="240"/>
              <w:rPr>
                <w:b/>
                <w:bCs/>
                <w:color w:val="1F497D" w:themeColor="text2"/>
              </w:rPr>
            </w:pPr>
            <w:hyperlink r:id="rId80">
              <w:r w:rsidRPr="001761AB">
                <w:rPr>
                  <w:b/>
                  <w:bCs/>
                  <w:color w:val="1F497D" w:themeColor="text2"/>
                </w:rPr>
                <w:t>Use Power Automate to increase productivity</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58B4A8B" w14:textId="77777777" w:rsidR="004F35A4" w:rsidRDefault="004F35A4" w:rsidP="00E85979">
            <w:pPr>
              <w:spacing w:before="240" w:after="160"/>
            </w:pPr>
            <w:r>
              <w:t>Beginner</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BB75A3D" w14:textId="77777777" w:rsidR="004F35A4" w:rsidRDefault="004F35A4" w:rsidP="00E85979">
            <w:pPr>
              <w:spacing w:before="240" w:after="160"/>
            </w:pPr>
            <w:r>
              <w:t>Digital productivity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540DA249"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A17B957" w14:textId="77777777" w:rsidR="004F35A4" w:rsidRDefault="004F35A4" w:rsidP="00E85979">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B2E0AE1"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064567E"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58A573C9" w14:textId="77777777" w:rsidR="004F35A4" w:rsidRDefault="004F35A4" w:rsidP="00E85979">
            <w:pPr>
              <w:spacing w:before="240" w:after="160"/>
            </w:pPr>
          </w:p>
        </w:tc>
      </w:tr>
      <w:tr w:rsidR="004F35A4" w14:paraId="21FEE299" w14:textId="5E57CAF2" w:rsidTr="001761AB">
        <w:trPr>
          <w:trHeight w:val="190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0F100" w14:textId="77777777" w:rsidR="004F35A4" w:rsidRPr="001761AB" w:rsidRDefault="004F35A4" w:rsidP="00E85979">
            <w:pPr>
              <w:spacing w:before="240"/>
              <w:rPr>
                <w:b/>
                <w:bCs/>
                <w:color w:val="1F497D" w:themeColor="text2"/>
              </w:rPr>
            </w:pPr>
            <w:hyperlink r:id="rId81">
              <w:r w:rsidRPr="001761AB">
                <w:rPr>
                  <w:b/>
                  <w:bCs/>
                  <w:color w:val="1F497D" w:themeColor="text2"/>
                </w:rPr>
                <w:t>Windows 10 for education</w:t>
              </w:r>
            </w:hyperlink>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29A45DE" w14:textId="77777777" w:rsidR="004F35A4" w:rsidRDefault="004F35A4" w:rsidP="00E85979">
            <w:pPr>
              <w:spacing w:before="240" w:after="160"/>
            </w:pPr>
            <w:r>
              <w:t>Intermediate</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37750AE" w14:textId="77777777" w:rsidR="004F35A4" w:rsidRDefault="004F35A4" w:rsidP="00E85979">
            <w:pPr>
              <w:spacing w:before="240" w:after="160"/>
            </w:pPr>
            <w:r>
              <w:t>Digital teaching</w:t>
            </w:r>
          </w:p>
          <w:p w14:paraId="235F06CB" w14:textId="77777777" w:rsidR="004F35A4" w:rsidRDefault="004F35A4" w:rsidP="00E85979">
            <w:pPr>
              <w:spacing w:before="240" w:after="160"/>
            </w:pPr>
            <w:r>
              <w:t xml:space="preserve"> </w:t>
            </w:r>
          </w:p>
          <w:p w14:paraId="0F945C96" w14:textId="77777777" w:rsidR="004F35A4" w:rsidRDefault="004F35A4" w:rsidP="00E85979">
            <w:pPr>
              <w:spacing w:before="240" w:after="160"/>
            </w:pPr>
            <w:r>
              <w:t>Digital proficiency</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B09ADE" w14:textId="77777777" w:rsidR="004F35A4" w:rsidRDefault="004F35A4" w:rsidP="00E85979">
            <w:pPr>
              <w:spacing w:before="240" w:after="160"/>
            </w:pPr>
            <w:r>
              <w:t>Face to face teaching</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7320F37" w14:textId="77777777" w:rsidR="004F35A4" w:rsidRDefault="004F35A4" w:rsidP="00E85979">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67E7F47" w14:textId="77777777" w:rsidR="004F35A4" w:rsidRDefault="004F35A4" w:rsidP="00E85979">
            <w:pPr>
              <w:spacing w:before="240" w:after="160"/>
            </w:pPr>
            <w: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DE5BFE0" w14:textId="77777777" w:rsidR="004F35A4" w:rsidRDefault="004F35A4" w:rsidP="00E85979">
            <w:pPr>
              <w:spacing w:before="240" w:after="160"/>
            </w:pPr>
            <w:r>
              <w:t xml:space="preserve"> </w:t>
            </w:r>
          </w:p>
        </w:tc>
        <w:tc>
          <w:tcPr>
            <w:tcW w:w="2127" w:type="dxa"/>
            <w:tcBorders>
              <w:top w:val="nil"/>
              <w:left w:val="nil"/>
              <w:bottom w:val="single" w:sz="8" w:space="0" w:color="000000"/>
              <w:right w:val="single" w:sz="8" w:space="0" w:color="000000"/>
            </w:tcBorders>
          </w:tcPr>
          <w:p w14:paraId="69119974" w14:textId="77777777" w:rsidR="004F35A4" w:rsidRDefault="004F35A4" w:rsidP="00E85979">
            <w:pPr>
              <w:spacing w:before="240" w:after="160"/>
            </w:pPr>
          </w:p>
        </w:tc>
      </w:tr>
    </w:tbl>
    <w:p w14:paraId="4A47C28D" w14:textId="77777777" w:rsidR="00AD7E58" w:rsidRDefault="00000000">
      <w:pPr>
        <w:spacing w:before="240"/>
      </w:pPr>
      <w:r>
        <w:t xml:space="preserve"> </w:t>
      </w:r>
    </w:p>
    <w:p w14:paraId="3DFF7330" w14:textId="77777777" w:rsidR="00AD7E58" w:rsidRDefault="00AD7E58">
      <w:pPr>
        <w:spacing w:line="256" w:lineRule="auto"/>
      </w:pPr>
    </w:p>
    <w:p w14:paraId="0BF2DBB9" w14:textId="77777777" w:rsidR="00AD7E58" w:rsidRDefault="00000000">
      <w:pPr>
        <w:spacing w:before="240"/>
        <w:rPr>
          <w:b/>
          <w:color w:val="6D2077"/>
          <w:sz w:val="48"/>
          <w:szCs w:val="48"/>
        </w:rPr>
      </w:pPr>
      <w:r>
        <w:br w:type="page"/>
      </w:r>
    </w:p>
    <w:p w14:paraId="7EE3EF2B" w14:textId="77777777" w:rsidR="00AD7E58" w:rsidRDefault="00000000">
      <w:pPr>
        <w:pStyle w:val="Heading1"/>
        <w:spacing w:before="240"/>
      </w:pPr>
      <w:bookmarkStart w:id="3" w:name="_siwjpv33qwxe" w:colFirst="0" w:colLast="0"/>
      <w:bookmarkEnd w:id="3"/>
      <w:r>
        <w:lastRenderedPageBreak/>
        <w:t>Learning pathways</w:t>
      </w:r>
    </w:p>
    <w:tbl>
      <w:tblPr>
        <w:tblStyle w:val="a0"/>
        <w:tblW w:w="16008" w:type="dxa"/>
        <w:tblBorders>
          <w:top w:val="nil"/>
          <w:left w:val="nil"/>
          <w:bottom w:val="nil"/>
          <w:right w:val="nil"/>
          <w:insideH w:val="nil"/>
          <w:insideV w:val="nil"/>
        </w:tblBorders>
        <w:tblLayout w:type="fixed"/>
        <w:tblLook w:val="0620" w:firstRow="1" w:lastRow="0" w:firstColumn="0" w:lastColumn="0" w:noHBand="1" w:noVBand="1"/>
      </w:tblPr>
      <w:tblGrid>
        <w:gridCol w:w="1975"/>
        <w:gridCol w:w="1559"/>
        <w:gridCol w:w="2126"/>
        <w:gridCol w:w="1985"/>
        <w:gridCol w:w="2126"/>
        <w:gridCol w:w="2126"/>
        <w:gridCol w:w="2127"/>
        <w:gridCol w:w="1984"/>
      </w:tblGrid>
      <w:tr w:rsidR="001761AB" w14:paraId="6265DD9A" w14:textId="78279F3B" w:rsidTr="001761AB">
        <w:trPr>
          <w:trHeight w:val="1295"/>
        </w:trPr>
        <w:tc>
          <w:tcPr>
            <w:tcW w:w="1975" w:type="dxa"/>
            <w:tcBorders>
              <w:top w:val="single" w:sz="8" w:space="0" w:color="000000"/>
              <w:left w:val="single" w:sz="8" w:space="0" w:color="000000"/>
              <w:bottom w:val="single" w:sz="8" w:space="0" w:color="000000"/>
              <w:right w:val="single" w:sz="8" w:space="0" w:color="000000"/>
            </w:tcBorders>
            <w:shd w:val="clear" w:color="auto" w:fill="00857D"/>
            <w:tcMar>
              <w:top w:w="100" w:type="dxa"/>
              <w:left w:w="100" w:type="dxa"/>
              <w:bottom w:w="100" w:type="dxa"/>
              <w:right w:w="100" w:type="dxa"/>
            </w:tcMar>
          </w:tcPr>
          <w:p w14:paraId="095B2FD9" w14:textId="77777777" w:rsidR="001761AB" w:rsidRDefault="001761AB">
            <w:pPr>
              <w:spacing w:before="240"/>
              <w:rPr>
                <w:b/>
                <w:color w:val="FFFFFF"/>
              </w:rPr>
            </w:pPr>
            <w:r>
              <w:rPr>
                <w:b/>
                <w:color w:val="FFFFFF"/>
              </w:rPr>
              <w:t>MEC learning pathways</w:t>
            </w:r>
          </w:p>
        </w:tc>
        <w:tc>
          <w:tcPr>
            <w:tcW w:w="1559"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0A47489D" w14:textId="77777777" w:rsidR="001761AB" w:rsidRDefault="001761AB">
            <w:pPr>
              <w:spacing w:before="240"/>
              <w:rPr>
                <w:b/>
                <w:color w:val="FFFFFF"/>
              </w:rPr>
            </w:pPr>
            <w:r>
              <w:rPr>
                <w:b/>
                <w:color w:val="FFFFFF"/>
              </w:rPr>
              <w:t>Microsoft level</w:t>
            </w:r>
          </w:p>
        </w:tc>
        <w:tc>
          <w:tcPr>
            <w:tcW w:w="2126"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6BB96C06" w14:textId="77777777" w:rsidR="001761AB" w:rsidRDefault="001761AB">
            <w:pPr>
              <w:spacing w:before="240" w:after="0" w:line="276" w:lineRule="auto"/>
              <w:rPr>
                <w:b/>
                <w:color w:val="FFFFFF"/>
              </w:rPr>
            </w:pPr>
            <w:r>
              <w:rPr>
                <w:b/>
                <w:color w:val="FFFFFF"/>
              </w:rPr>
              <w:t>Overall digital capabilities question set</w:t>
            </w:r>
          </w:p>
        </w:tc>
        <w:tc>
          <w:tcPr>
            <w:tcW w:w="1985"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43721CD6" w14:textId="77777777" w:rsidR="001761AB" w:rsidRDefault="001761AB">
            <w:pPr>
              <w:spacing w:before="240" w:after="0" w:line="276" w:lineRule="auto"/>
              <w:rPr>
                <w:b/>
                <w:color w:val="FFFFFF"/>
              </w:rPr>
            </w:pPr>
            <w:r>
              <w:rPr>
                <w:b/>
                <w:color w:val="FFFFFF"/>
              </w:rPr>
              <w:t>Teaching question set</w:t>
            </w:r>
          </w:p>
        </w:tc>
        <w:tc>
          <w:tcPr>
            <w:tcW w:w="2126"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0BC924EC" w14:textId="77777777" w:rsidR="001761AB" w:rsidRDefault="001761AB">
            <w:pPr>
              <w:spacing w:before="240" w:after="0" w:line="276" w:lineRule="auto"/>
              <w:rPr>
                <w:b/>
                <w:color w:val="FFFFFF"/>
              </w:rPr>
            </w:pPr>
            <w:r>
              <w:rPr>
                <w:b/>
                <w:color w:val="FFFFFF"/>
              </w:rPr>
              <w:t>Effective digital teaching question set</w:t>
            </w:r>
          </w:p>
        </w:tc>
        <w:tc>
          <w:tcPr>
            <w:tcW w:w="2126"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3E9A29C8" w14:textId="77777777" w:rsidR="001761AB" w:rsidRDefault="001761AB">
            <w:pPr>
              <w:spacing w:before="240" w:after="0" w:line="276" w:lineRule="auto"/>
              <w:rPr>
                <w:b/>
                <w:color w:val="FFFFFF"/>
              </w:rPr>
            </w:pPr>
            <w:r>
              <w:rPr>
                <w:b/>
                <w:color w:val="FFFFFF"/>
              </w:rPr>
              <w:t>Accessibility and inclusion question set</w:t>
            </w:r>
          </w:p>
        </w:tc>
        <w:tc>
          <w:tcPr>
            <w:tcW w:w="2127" w:type="dxa"/>
            <w:tcBorders>
              <w:top w:val="single" w:sz="8" w:space="0" w:color="000000"/>
              <w:left w:val="nil"/>
              <w:bottom w:val="single" w:sz="8" w:space="0" w:color="000000"/>
              <w:right w:val="single" w:sz="8" w:space="0" w:color="000000"/>
            </w:tcBorders>
            <w:shd w:val="clear" w:color="auto" w:fill="00857D"/>
            <w:tcMar>
              <w:top w:w="100" w:type="dxa"/>
              <w:left w:w="100" w:type="dxa"/>
              <w:bottom w:w="100" w:type="dxa"/>
              <w:right w:w="100" w:type="dxa"/>
            </w:tcMar>
          </w:tcPr>
          <w:p w14:paraId="3B41B267" w14:textId="77777777" w:rsidR="001761AB" w:rsidRDefault="001761AB">
            <w:pPr>
              <w:spacing w:before="240" w:after="0" w:line="276" w:lineRule="auto"/>
              <w:rPr>
                <w:b/>
                <w:color w:val="FFFFFF"/>
              </w:rPr>
            </w:pPr>
            <w:r>
              <w:rPr>
                <w:b/>
                <w:color w:val="FFFFFF"/>
              </w:rPr>
              <w:t>Library and learning resources staff question set</w:t>
            </w:r>
          </w:p>
        </w:tc>
        <w:tc>
          <w:tcPr>
            <w:tcW w:w="1984" w:type="dxa"/>
            <w:tcBorders>
              <w:top w:val="single" w:sz="8" w:space="0" w:color="000000"/>
              <w:left w:val="nil"/>
              <w:bottom w:val="single" w:sz="8" w:space="0" w:color="000000"/>
              <w:right w:val="single" w:sz="8" w:space="0" w:color="000000"/>
            </w:tcBorders>
            <w:shd w:val="clear" w:color="auto" w:fill="00857D"/>
          </w:tcPr>
          <w:p w14:paraId="23148D27" w14:textId="4EE4F990" w:rsidR="001761AB" w:rsidRDefault="001761AB">
            <w:pPr>
              <w:spacing w:before="240" w:after="0" w:line="276" w:lineRule="auto"/>
              <w:rPr>
                <w:b/>
                <w:color w:val="FFFFFF"/>
              </w:rPr>
            </w:pPr>
            <w:r>
              <w:rPr>
                <w:b/>
                <w:color w:val="FFFFFF"/>
              </w:rPr>
              <w:t>Leading for digital change question set</w:t>
            </w:r>
          </w:p>
        </w:tc>
      </w:tr>
      <w:tr w:rsidR="001761AB" w14:paraId="647B055C" w14:textId="6677C83D" w:rsidTr="001761AB">
        <w:trPr>
          <w:trHeight w:val="11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34205" w14:textId="77777777" w:rsidR="001761AB" w:rsidRPr="001761AB" w:rsidRDefault="001761AB">
            <w:pPr>
              <w:spacing w:before="240"/>
              <w:rPr>
                <w:b/>
                <w:bCs/>
                <w:color w:val="1F497D" w:themeColor="text2"/>
              </w:rPr>
            </w:pPr>
            <w:hyperlink r:id="rId82">
              <w:r w:rsidRPr="001761AB">
                <w:rPr>
                  <w:b/>
                  <w:bCs/>
                  <w:color w:val="1F497D" w:themeColor="text2"/>
                </w:rPr>
                <w:t>21</w:t>
              </w:r>
            </w:hyperlink>
            <w:hyperlink r:id="rId83">
              <w:r w:rsidRPr="001761AB">
                <w:rPr>
                  <w:b/>
                  <w:bCs/>
                  <w:color w:val="1F497D" w:themeColor="text2"/>
                  <w:vertAlign w:val="superscript"/>
                </w:rPr>
                <w:t>st</w:t>
              </w:r>
            </w:hyperlink>
            <w:hyperlink r:id="rId84">
              <w:r w:rsidRPr="001761AB">
                <w:rPr>
                  <w:b/>
                  <w:bCs/>
                  <w:color w:val="1F497D" w:themeColor="text2"/>
                </w:rPr>
                <w:t xml:space="preserve"> century learning design</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738BB4B"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676014A" w14:textId="77777777" w:rsidR="001761AB" w:rsidRDefault="001761AB">
            <w:pPr>
              <w:spacing w:before="240" w:after="160"/>
            </w:pPr>
            <w:r>
              <w:t>Digital teaching</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381C53F1" w14:textId="77777777" w:rsidR="001761AB" w:rsidRDefault="001761AB">
            <w:pPr>
              <w:spacing w:before="240" w:after="160"/>
            </w:pPr>
            <w:r>
              <w:t>Planning and preparation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1CD1925" w14:textId="77777777" w:rsidR="001761AB" w:rsidRDefault="001761AB">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44A7D0E"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8AC490B"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1C49B968" w14:textId="77777777" w:rsidR="001761AB" w:rsidRDefault="001761AB">
            <w:pPr>
              <w:spacing w:before="240" w:after="160"/>
            </w:pPr>
          </w:p>
        </w:tc>
      </w:tr>
      <w:tr w:rsidR="001761AB" w14:paraId="1B4B85E1" w14:textId="535A9E2D" w:rsidTr="001761AB">
        <w:trPr>
          <w:trHeight w:val="3557"/>
        </w:trPr>
        <w:tc>
          <w:tcPr>
            <w:tcW w:w="197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E897682" w14:textId="77777777" w:rsidR="001761AB" w:rsidRPr="001761AB" w:rsidRDefault="001761AB">
            <w:pPr>
              <w:spacing w:before="240"/>
              <w:rPr>
                <w:b/>
                <w:bCs/>
                <w:color w:val="1F497D" w:themeColor="text2"/>
              </w:rPr>
            </w:pPr>
            <w:hyperlink r:id="rId85">
              <w:r w:rsidRPr="001761AB">
                <w:rPr>
                  <w:b/>
                  <w:bCs/>
                  <w:color w:val="1F497D" w:themeColor="text2"/>
                </w:rPr>
                <w:t>Anti-racism journey for educators with students</w:t>
              </w:r>
            </w:hyperlink>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14:paraId="5A943C21" w14:textId="77777777" w:rsidR="001761AB" w:rsidRDefault="001761AB">
            <w:pPr>
              <w:spacing w:before="240" w:after="160"/>
            </w:pPr>
            <w:r>
              <w:t>Beginner</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03D3B534" w14:textId="77777777" w:rsidR="001761AB" w:rsidRDefault="001761AB">
            <w:pPr>
              <w:spacing w:before="240" w:after="160"/>
            </w:pPr>
            <w:r>
              <w:t>Digital participation</w:t>
            </w:r>
          </w:p>
          <w:p w14:paraId="6BDB3EFD" w14:textId="77777777" w:rsidR="001761AB" w:rsidRDefault="001761AB">
            <w:pPr>
              <w:spacing w:before="240" w:after="160"/>
            </w:pPr>
            <w:r>
              <w:t>Media literacy</w:t>
            </w:r>
          </w:p>
          <w:p w14:paraId="550C6B77" w14:textId="77777777" w:rsidR="001761AB" w:rsidRDefault="001761AB">
            <w:pPr>
              <w:spacing w:before="240" w:after="160"/>
            </w:pPr>
            <w:r>
              <w:t>Digital teaching</w:t>
            </w:r>
          </w:p>
          <w:p w14:paraId="5883A24D" w14:textId="77777777" w:rsidR="001761AB" w:rsidRDefault="001761AB">
            <w:pPr>
              <w:spacing w:before="240" w:after="160"/>
            </w:pPr>
            <w:r>
              <w:t>Digital identity management</w:t>
            </w:r>
          </w:p>
        </w:tc>
        <w:tc>
          <w:tcPr>
            <w:tcW w:w="1985" w:type="dxa"/>
            <w:tcBorders>
              <w:top w:val="nil"/>
              <w:left w:val="nil"/>
              <w:bottom w:val="single" w:sz="4" w:space="0" w:color="auto"/>
              <w:right w:val="single" w:sz="8" w:space="0" w:color="000000"/>
            </w:tcBorders>
            <w:tcMar>
              <w:top w:w="100" w:type="dxa"/>
              <w:left w:w="100" w:type="dxa"/>
              <w:bottom w:w="100" w:type="dxa"/>
              <w:right w:w="100" w:type="dxa"/>
            </w:tcMar>
          </w:tcPr>
          <w:p w14:paraId="4CF6374B" w14:textId="77777777" w:rsidR="001761AB" w:rsidRDefault="001761AB">
            <w:pPr>
              <w:spacing w:before="240" w:after="160"/>
            </w:pPr>
            <w:r>
              <w:t>Accessibility and diversity</w:t>
            </w:r>
          </w:p>
          <w:p w14:paraId="1CB4117D" w14:textId="77777777" w:rsidR="001761AB" w:rsidRDefault="001761AB">
            <w:pPr>
              <w:spacing w:before="240" w:after="160"/>
            </w:pPr>
            <w:r>
              <w:t>Reflection and CPD</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430FA8B3" w14:textId="77777777" w:rsidR="001761AB" w:rsidRDefault="001761AB">
            <w:pPr>
              <w:spacing w:before="240" w:after="160"/>
            </w:pPr>
            <w:r>
              <w:t>Supporting online learners</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4AC7AF06" w14:textId="77777777" w:rsidR="001761AB" w:rsidRDefault="001761AB">
            <w:pPr>
              <w:spacing w:before="240" w:after="160"/>
            </w:pPr>
            <w:r>
              <w:t>Accessibility and effective working</w:t>
            </w:r>
          </w:p>
          <w:p w14:paraId="69924468" w14:textId="77777777" w:rsidR="001761AB" w:rsidRDefault="001761AB">
            <w:pPr>
              <w:spacing w:before="240" w:after="160"/>
            </w:pPr>
            <w:r>
              <w:t>Accessibility and self-development</w:t>
            </w:r>
          </w:p>
          <w:p w14:paraId="2B5731B5" w14:textId="77777777" w:rsidR="001761AB" w:rsidRDefault="001761AB">
            <w:pPr>
              <w:spacing w:before="240" w:after="160"/>
            </w:pPr>
            <w:r>
              <w:t>Accessibility and relationships</w:t>
            </w:r>
          </w:p>
          <w:p w14:paraId="4B1AC41F" w14:textId="77777777" w:rsidR="001761AB" w:rsidRDefault="001761AB">
            <w:pPr>
              <w:spacing w:before="240" w:after="160"/>
            </w:pPr>
            <w:r>
              <w:t>Accessibility and supporting others</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5CE2AB28" w14:textId="77777777" w:rsidR="001761AB" w:rsidRDefault="001761AB">
            <w:pPr>
              <w:spacing w:before="240" w:after="160"/>
            </w:pPr>
            <w:r>
              <w:t>Accessibility and inclusion</w:t>
            </w:r>
          </w:p>
          <w:p w14:paraId="7ECD0BD2" w14:textId="0A0F7FD6" w:rsidR="001761AB" w:rsidRDefault="001761AB">
            <w:pPr>
              <w:spacing w:before="240" w:after="160"/>
            </w:pPr>
            <w:r>
              <w:t>CPD and reflection</w:t>
            </w:r>
          </w:p>
        </w:tc>
        <w:tc>
          <w:tcPr>
            <w:tcW w:w="1984" w:type="dxa"/>
            <w:tcBorders>
              <w:top w:val="nil"/>
              <w:left w:val="nil"/>
              <w:bottom w:val="single" w:sz="4" w:space="0" w:color="auto"/>
              <w:right w:val="single" w:sz="8" w:space="0" w:color="000000"/>
            </w:tcBorders>
          </w:tcPr>
          <w:p w14:paraId="5673048E" w14:textId="5CB43FE0" w:rsidR="001761AB" w:rsidRDefault="001761AB">
            <w:pPr>
              <w:spacing w:before="240" w:after="160"/>
            </w:pPr>
            <w:r>
              <w:t>Digital partnerships, Digital access and participation</w:t>
            </w:r>
          </w:p>
        </w:tc>
      </w:tr>
      <w:tr w:rsidR="001761AB" w14:paraId="22DD40C6" w14:textId="36E853C6" w:rsidTr="001761AB">
        <w:trPr>
          <w:trHeight w:val="127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5BD5B1" w14:textId="77777777" w:rsidR="001761AB" w:rsidRPr="001761AB" w:rsidRDefault="001761AB">
            <w:pPr>
              <w:spacing w:before="240"/>
              <w:rPr>
                <w:b/>
                <w:bCs/>
                <w:color w:val="1F497D" w:themeColor="text2"/>
              </w:rPr>
            </w:pPr>
            <w:hyperlink r:id="rId86">
              <w:r w:rsidRPr="001761AB">
                <w:rPr>
                  <w:b/>
                  <w:bCs/>
                  <w:color w:val="1F497D" w:themeColor="text2"/>
                </w:rPr>
                <w:t>Blended approaches for a modern learning environment</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D21AFAE" w14:textId="77777777" w:rsidR="001761AB" w:rsidRDefault="001761AB">
            <w:pPr>
              <w:spacing w:before="240" w:after="160"/>
            </w:pPr>
            <w:r>
              <w:t>Beginner</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05D91E3" w14:textId="77777777" w:rsidR="001761AB" w:rsidRDefault="001761AB">
            <w:pPr>
              <w:spacing w:before="240" w:after="160"/>
            </w:pPr>
            <w:r>
              <w:t>Digital teaching</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40B2659D" w14:textId="77777777" w:rsidR="001761AB" w:rsidRDefault="001761AB">
            <w:pPr>
              <w:spacing w:before="240" w:after="160"/>
            </w:pPr>
            <w:r>
              <w:t>Face to face teaching</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6F12210" w14:textId="77777777" w:rsidR="001761AB" w:rsidRDefault="001761AB">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BB4741D"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4D74E23"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09E2A641" w14:textId="77777777" w:rsidR="001761AB" w:rsidRDefault="001761AB">
            <w:pPr>
              <w:spacing w:before="240" w:after="160"/>
            </w:pPr>
          </w:p>
        </w:tc>
      </w:tr>
      <w:tr w:rsidR="001761AB" w14:paraId="077E58D4" w14:textId="5710BE7D" w:rsidTr="001761AB">
        <w:trPr>
          <w:trHeight w:val="2180"/>
        </w:trPr>
        <w:tc>
          <w:tcPr>
            <w:tcW w:w="197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D0ABE47" w14:textId="77777777" w:rsidR="001761AB" w:rsidRPr="001761AB" w:rsidRDefault="001761AB">
            <w:pPr>
              <w:spacing w:before="240"/>
              <w:rPr>
                <w:b/>
                <w:bCs/>
                <w:color w:val="1F497D" w:themeColor="text2"/>
              </w:rPr>
            </w:pPr>
            <w:hyperlink r:id="rId87">
              <w:r w:rsidRPr="001761AB">
                <w:rPr>
                  <w:b/>
                  <w:bCs/>
                  <w:color w:val="1F497D" w:themeColor="text2"/>
                </w:rPr>
                <w:t>Create classroom communities using social and emotional practices</w:t>
              </w:r>
            </w:hyperlink>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14:paraId="4032752C" w14:textId="77777777" w:rsidR="001761AB" w:rsidRDefault="001761AB">
            <w:pPr>
              <w:spacing w:before="240" w:after="160"/>
            </w:pPr>
            <w:r>
              <w:t>Beginner</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6AC5E87B" w14:textId="77777777" w:rsidR="001761AB" w:rsidRDefault="001761AB">
            <w:pPr>
              <w:spacing w:before="240" w:after="160"/>
            </w:pPr>
            <w:r>
              <w:t>Digital teaching</w:t>
            </w:r>
          </w:p>
          <w:p w14:paraId="4574AC2C" w14:textId="77777777" w:rsidR="001761AB" w:rsidRDefault="001761AB">
            <w:pPr>
              <w:spacing w:before="240" w:after="160"/>
            </w:pPr>
            <w:r>
              <w:t xml:space="preserve"> </w:t>
            </w:r>
          </w:p>
          <w:p w14:paraId="27FDE6A2" w14:textId="77777777" w:rsidR="001761AB" w:rsidRDefault="001761AB">
            <w:pPr>
              <w:spacing w:before="240" w:after="160"/>
            </w:pPr>
            <w:r>
              <w:t xml:space="preserve"> </w:t>
            </w:r>
          </w:p>
        </w:tc>
        <w:tc>
          <w:tcPr>
            <w:tcW w:w="1985" w:type="dxa"/>
            <w:tcBorders>
              <w:top w:val="nil"/>
              <w:left w:val="nil"/>
              <w:bottom w:val="single" w:sz="4" w:space="0" w:color="auto"/>
              <w:right w:val="single" w:sz="8" w:space="0" w:color="000000"/>
            </w:tcBorders>
            <w:tcMar>
              <w:top w:w="100" w:type="dxa"/>
              <w:left w:w="100" w:type="dxa"/>
              <w:bottom w:w="100" w:type="dxa"/>
              <w:right w:w="100" w:type="dxa"/>
            </w:tcMar>
          </w:tcPr>
          <w:p w14:paraId="528595BD" w14:textId="77777777" w:rsidR="001761AB" w:rsidRDefault="001761AB">
            <w:pPr>
              <w:spacing w:before="240" w:after="160"/>
            </w:pPr>
            <w:r>
              <w:t>Planning and preparation</w:t>
            </w:r>
          </w:p>
          <w:p w14:paraId="69CE5909" w14:textId="77777777" w:rsidR="001761AB" w:rsidRDefault="001761AB">
            <w:pPr>
              <w:spacing w:before="240" w:after="160"/>
            </w:pPr>
            <w:r>
              <w:t xml:space="preserve"> </w:t>
            </w:r>
          </w:p>
          <w:p w14:paraId="2C3AA542" w14:textId="77777777" w:rsidR="001761AB" w:rsidRDefault="001761AB">
            <w:pPr>
              <w:spacing w:before="240" w:after="160"/>
            </w:pPr>
            <w:r>
              <w:t>Teaching online</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60E29989" w14:textId="77777777" w:rsidR="001761AB" w:rsidRDefault="001761AB">
            <w:pPr>
              <w:spacing w:before="240" w:after="160"/>
            </w:pPr>
            <w:r>
              <w:t>Supporting online learners</w:t>
            </w:r>
          </w:p>
          <w:p w14:paraId="7028FE53" w14:textId="77777777" w:rsidR="001761AB" w:rsidRDefault="001761AB">
            <w:pPr>
              <w:spacing w:before="240" w:after="160"/>
            </w:pPr>
            <w:r>
              <w:t xml:space="preserve"> </w:t>
            </w:r>
          </w:p>
          <w:p w14:paraId="6FB1A305" w14:textId="77777777" w:rsidR="001761AB" w:rsidRDefault="001761AB">
            <w:pPr>
              <w:spacing w:before="240" w:after="160"/>
            </w:pPr>
            <w:r>
              <w:t>Knowledge and ideas</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0CC7F42D" w14:textId="77777777" w:rsidR="001761AB" w:rsidRDefault="001761AB">
            <w:pPr>
              <w:spacing w:before="240" w:after="160"/>
            </w:pPr>
            <w:r>
              <w:t xml:space="preserve"> </w:t>
            </w:r>
          </w:p>
        </w:tc>
        <w:tc>
          <w:tcPr>
            <w:tcW w:w="2127" w:type="dxa"/>
            <w:tcBorders>
              <w:top w:val="nil"/>
              <w:left w:val="nil"/>
              <w:bottom w:val="single" w:sz="4" w:space="0" w:color="auto"/>
              <w:right w:val="single" w:sz="8" w:space="0" w:color="000000"/>
            </w:tcBorders>
            <w:tcMar>
              <w:top w:w="100" w:type="dxa"/>
              <w:left w:w="100" w:type="dxa"/>
              <w:bottom w:w="100" w:type="dxa"/>
              <w:right w:w="100" w:type="dxa"/>
            </w:tcMar>
          </w:tcPr>
          <w:p w14:paraId="6DEF117A" w14:textId="77777777" w:rsidR="001761AB" w:rsidRDefault="001761AB">
            <w:pPr>
              <w:spacing w:before="240" w:after="160"/>
            </w:pPr>
            <w:r>
              <w:t xml:space="preserve"> </w:t>
            </w:r>
          </w:p>
        </w:tc>
        <w:tc>
          <w:tcPr>
            <w:tcW w:w="1984" w:type="dxa"/>
            <w:tcBorders>
              <w:top w:val="nil"/>
              <w:left w:val="nil"/>
              <w:bottom w:val="single" w:sz="4" w:space="0" w:color="auto"/>
              <w:right w:val="single" w:sz="8" w:space="0" w:color="000000"/>
            </w:tcBorders>
          </w:tcPr>
          <w:p w14:paraId="3868A810" w14:textId="77777777" w:rsidR="001761AB" w:rsidRDefault="001761AB">
            <w:pPr>
              <w:spacing w:before="240" w:after="160"/>
            </w:pPr>
          </w:p>
        </w:tc>
      </w:tr>
      <w:tr w:rsidR="001761AB" w14:paraId="511F4C3D" w14:textId="220441CF" w:rsidTr="001761AB">
        <w:trPr>
          <w:trHeight w:val="410"/>
        </w:trPr>
        <w:tc>
          <w:tcPr>
            <w:tcW w:w="197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69CF9A" w14:textId="0BD414B7" w:rsidR="001761AB" w:rsidRPr="001761AB" w:rsidRDefault="001761AB" w:rsidP="00A3772E">
            <w:pPr>
              <w:spacing w:before="240"/>
              <w:rPr>
                <w:b/>
                <w:bCs/>
                <w:color w:val="1F497D" w:themeColor="text2"/>
              </w:rPr>
            </w:pPr>
            <w:hyperlink r:id="rId88" w:history="1">
              <w:r w:rsidRPr="001761AB">
                <w:rPr>
                  <w:rStyle w:val="Hyperlink"/>
                  <w:b/>
                  <w:bCs/>
                  <w:color w:val="1F497D" w:themeColor="text2"/>
                  <w:u w:val="none"/>
                </w:rPr>
                <w:t>Develop systems with organizatio</w:t>
              </w:r>
              <w:r w:rsidRPr="001761AB">
                <w:rPr>
                  <w:rStyle w:val="Hyperlink"/>
                  <w:b/>
                  <w:bCs/>
                  <w:color w:val="1F497D" w:themeColor="text2"/>
                  <w:u w:val="none"/>
                </w:rPr>
                <w:t>n</w:t>
              </w:r>
              <w:r w:rsidRPr="001761AB">
                <w:rPr>
                  <w:rStyle w:val="Hyperlink"/>
                  <w:b/>
                  <w:bCs/>
                  <w:color w:val="1F497D" w:themeColor="text2"/>
                  <w:u w:val="none"/>
                </w:rPr>
                <w:t>al leadership</w:t>
              </w:r>
            </w:hyperlink>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44E01EA" w14:textId="44921BB7" w:rsidR="001761AB" w:rsidRDefault="001761AB" w:rsidP="00A3772E">
            <w:pPr>
              <w:spacing w:before="240" w:after="160"/>
            </w:pPr>
            <w:r>
              <w:t>Intermediate</w:t>
            </w:r>
          </w:p>
        </w:tc>
        <w:tc>
          <w:tcPr>
            <w:tcW w:w="212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FAC45F9" w14:textId="77777777" w:rsidR="001761AB" w:rsidRDefault="001761AB" w:rsidP="00A3772E">
            <w:pPr>
              <w:spacing w:before="240" w:after="160"/>
            </w:pPr>
          </w:p>
        </w:tc>
        <w:tc>
          <w:tcPr>
            <w:tcW w:w="198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F0544BC" w14:textId="77777777" w:rsidR="001761AB" w:rsidRDefault="001761AB" w:rsidP="00A3772E">
            <w:pPr>
              <w:spacing w:before="240" w:after="160"/>
            </w:pPr>
          </w:p>
        </w:tc>
        <w:tc>
          <w:tcPr>
            <w:tcW w:w="212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382AD3FD" w14:textId="77777777" w:rsidR="001761AB" w:rsidRDefault="001761AB" w:rsidP="00A3772E">
            <w:pPr>
              <w:spacing w:before="240" w:after="160"/>
            </w:pPr>
          </w:p>
        </w:tc>
        <w:tc>
          <w:tcPr>
            <w:tcW w:w="212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E1355C5" w14:textId="77777777" w:rsidR="001761AB" w:rsidRDefault="001761AB" w:rsidP="00A3772E">
            <w:pPr>
              <w:spacing w:before="240" w:after="160"/>
            </w:pPr>
          </w:p>
        </w:tc>
        <w:tc>
          <w:tcPr>
            <w:tcW w:w="212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6CE3DA3" w14:textId="483A306D" w:rsidR="001761AB" w:rsidRDefault="001761AB" w:rsidP="00A3772E">
            <w:pPr>
              <w:spacing w:before="240" w:after="160"/>
            </w:pPr>
            <w:r>
              <w:t>Mindset, planning, practice</w:t>
            </w:r>
          </w:p>
        </w:tc>
        <w:tc>
          <w:tcPr>
            <w:tcW w:w="1984" w:type="dxa"/>
            <w:tcBorders>
              <w:top w:val="single" w:sz="4" w:space="0" w:color="auto"/>
              <w:left w:val="nil"/>
              <w:bottom w:val="single" w:sz="4" w:space="0" w:color="auto"/>
              <w:right w:val="single" w:sz="8" w:space="0" w:color="000000"/>
            </w:tcBorders>
          </w:tcPr>
          <w:p w14:paraId="185D6D6E" w14:textId="77777777" w:rsidR="001761AB" w:rsidRDefault="001761AB" w:rsidP="00A3772E">
            <w:pPr>
              <w:spacing w:before="240" w:after="160"/>
            </w:pPr>
          </w:p>
        </w:tc>
      </w:tr>
      <w:tr w:rsidR="001761AB" w14:paraId="6F460F86" w14:textId="533BD686" w:rsidTr="001761AB">
        <w:trPr>
          <w:trHeight w:val="225"/>
        </w:trPr>
        <w:tc>
          <w:tcPr>
            <w:tcW w:w="19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A3D157" w14:textId="6AC38BC8" w:rsidR="001761AB" w:rsidRPr="001761AB" w:rsidRDefault="001761AB" w:rsidP="00E85979">
            <w:pPr>
              <w:spacing w:before="240"/>
              <w:rPr>
                <w:b/>
                <w:bCs/>
                <w:color w:val="1F497D" w:themeColor="text2"/>
              </w:rPr>
            </w:pPr>
            <w:hyperlink r:id="rId89" w:history="1">
              <w:r w:rsidRPr="001761AB">
                <w:rPr>
                  <w:rStyle w:val="Hyperlink"/>
                  <w:b/>
                  <w:bCs/>
                  <w:color w:val="1F497D" w:themeColor="text2"/>
                  <w:u w:val="none"/>
                </w:rPr>
                <w:t>Education transfor</w:t>
              </w:r>
              <w:r w:rsidRPr="001761AB">
                <w:rPr>
                  <w:rStyle w:val="Hyperlink"/>
                  <w:b/>
                  <w:bCs/>
                  <w:color w:val="1F497D" w:themeColor="text2"/>
                  <w:u w:val="none"/>
                </w:rPr>
                <w:t>m</w:t>
              </w:r>
              <w:r w:rsidRPr="001761AB">
                <w:rPr>
                  <w:rStyle w:val="Hyperlink"/>
                  <w:b/>
                  <w:bCs/>
                  <w:color w:val="1F497D" w:themeColor="text2"/>
                  <w:u w:val="none"/>
                </w:rPr>
                <w:t>ation framework</w:t>
              </w:r>
            </w:hyperlink>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0A2F562" w14:textId="4ED00E34" w:rsidR="001761AB" w:rsidRDefault="001761AB" w:rsidP="00E85979">
            <w:pPr>
              <w:spacing w:before="240" w:after="160"/>
            </w:pPr>
            <w:r>
              <w:t>Beginner</w:t>
            </w: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6AC9754" w14:textId="77777777" w:rsidR="001761AB" w:rsidRDefault="001761AB" w:rsidP="00E85979">
            <w:pPr>
              <w:spacing w:before="240" w:after="160"/>
            </w:pPr>
          </w:p>
        </w:tc>
        <w:tc>
          <w:tcPr>
            <w:tcW w:w="19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6364C7A" w14:textId="77777777" w:rsidR="001761AB" w:rsidRDefault="001761AB" w:rsidP="00E85979">
            <w:pPr>
              <w:spacing w:before="240" w:after="160"/>
            </w:pP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C20D1CA" w14:textId="77777777" w:rsidR="001761AB" w:rsidRDefault="001761AB" w:rsidP="00E85979">
            <w:pPr>
              <w:spacing w:before="240" w:after="160"/>
            </w:pPr>
          </w:p>
        </w:tc>
        <w:tc>
          <w:tcPr>
            <w:tcW w:w="2126"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21D1AAF" w14:textId="77777777" w:rsidR="001761AB" w:rsidRDefault="001761AB" w:rsidP="00E85979">
            <w:pPr>
              <w:spacing w:before="240" w:after="160"/>
            </w:pP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1957F6B" w14:textId="6CD8AC5D" w:rsidR="001761AB" w:rsidRPr="001761AB" w:rsidRDefault="001761AB" w:rsidP="00E85979">
            <w:pPr>
              <w:spacing w:before="240" w:after="160"/>
            </w:pPr>
          </w:p>
        </w:tc>
        <w:tc>
          <w:tcPr>
            <w:tcW w:w="1984" w:type="dxa"/>
            <w:tcBorders>
              <w:top w:val="single" w:sz="4" w:space="0" w:color="auto"/>
              <w:left w:val="nil"/>
              <w:bottom w:val="single" w:sz="8" w:space="0" w:color="000000"/>
              <w:right w:val="single" w:sz="8" w:space="0" w:color="000000"/>
            </w:tcBorders>
          </w:tcPr>
          <w:p w14:paraId="39A1AA0C" w14:textId="78338DED" w:rsidR="001761AB" w:rsidRPr="001761AB" w:rsidRDefault="001761AB" w:rsidP="00E85979">
            <w:pPr>
              <w:spacing w:before="240" w:after="160"/>
            </w:pPr>
            <w:r w:rsidRPr="001761AB">
              <w:t>Digital mindset, Digital vision, Digital planning, Digital practice, Digital capabilities and personal development</w:t>
            </w:r>
          </w:p>
        </w:tc>
      </w:tr>
      <w:tr w:rsidR="001761AB" w14:paraId="7A55F120" w14:textId="0A056042" w:rsidTr="001761AB">
        <w:trPr>
          <w:trHeight w:val="127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278E3" w14:textId="77777777" w:rsidR="001761AB" w:rsidRPr="001761AB" w:rsidRDefault="001761AB">
            <w:pPr>
              <w:spacing w:before="240"/>
              <w:rPr>
                <w:b/>
                <w:bCs/>
                <w:color w:val="1F497D" w:themeColor="text2"/>
              </w:rPr>
            </w:pPr>
            <w:hyperlink r:id="rId90">
              <w:r w:rsidRPr="001761AB">
                <w:rPr>
                  <w:b/>
                  <w:bCs/>
                  <w:color w:val="1F497D" w:themeColor="text2"/>
                </w:rPr>
                <w:t>Enrich the learning experience in Edge browser</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68454F5" w14:textId="77777777" w:rsidR="001761AB" w:rsidRDefault="001761AB">
            <w:pPr>
              <w:spacing w:before="240" w:after="160"/>
            </w:pPr>
            <w:r>
              <w:t>Beginner</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DBC398E" w14:textId="77777777" w:rsidR="001761AB" w:rsidRDefault="001761AB">
            <w:pPr>
              <w:spacing w:before="240" w:after="160"/>
            </w:pPr>
            <w:r>
              <w:t>Digital proficiency</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38F8F4C6"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1D310E5"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93BE72C"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A2075D9"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0B4A8BE9" w14:textId="77777777" w:rsidR="001761AB" w:rsidRDefault="001761AB">
            <w:pPr>
              <w:spacing w:before="240" w:after="160"/>
            </w:pPr>
          </w:p>
        </w:tc>
      </w:tr>
      <w:tr w:rsidR="001761AB" w14:paraId="1565349D" w14:textId="45E62B82" w:rsidTr="001761AB">
        <w:trPr>
          <w:trHeight w:val="190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05D06" w14:textId="77777777" w:rsidR="001761AB" w:rsidRPr="001761AB" w:rsidRDefault="001761AB">
            <w:pPr>
              <w:spacing w:before="240"/>
              <w:rPr>
                <w:b/>
                <w:bCs/>
                <w:color w:val="1F497D" w:themeColor="text2"/>
              </w:rPr>
            </w:pPr>
            <w:hyperlink r:id="rId91">
              <w:r w:rsidRPr="001761AB">
                <w:rPr>
                  <w:b/>
                  <w:bCs/>
                  <w:color w:val="1F497D" w:themeColor="text2"/>
                </w:rPr>
                <w:t>Fostering a dynamic remote learning environment and student-centred tools</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4CD8785"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BD4D913" w14:textId="77777777" w:rsidR="001761AB" w:rsidRDefault="001761AB">
            <w:pPr>
              <w:spacing w:before="240" w:after="160"/>
            </w:pPr>
            <w:r>
              <w:t>Digital teaching</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6F988CFC" w14:textId="77777777" w:rsidR="001761AB" w:rsidRDefault="001761AB">
            <w:pPr>
              <w:spacing w:before="240" w:after="160"/>
            </w:pPr>
            <w:r>
              <w:t>Teaching online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A658CA4" w14:textId="77777777" w:rsidR="001761AB" w:rsidRDefault="001761AB">
            <w:pPr>
              <w:spacing w:before="240" w:after="160"/>
            </w:pPr>
            <w:r>
              <w:t>Knowledge and ideas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4D15B67" w14:textId="77777777" w:rsidR="001761AB" w:rsidRDefault="001761AB">
            <w:pPr>
              <w:spacing w:before="240" w:after="160"/>
            </w:pPr>
            <w:r>
              <w:t>Accessibility and supporting others</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EAC4081" w14:textId="77777777" w:rsidR="001761AB" w:rsidRDefault="001761AB">
            <w:pPr>
              <w:spacing w:before="240" w:after="160"/>
            </w:pPr>
            <w:r>
              <w:t xml:space="preserve"> </w:t>
            </w:r>
          </w:p>
          <w:p w14:paraId="113376A6" w14:textId="77777777" w:rsidR="001761AB" w:rsidRDefault="001761AB">
            <w:pPr>
              <w:spacing w:before="240" w:after="160"/>
            </w:pPr>
            <w:r>
              <w:t xml:space="preserve"> </w:t>
            </w:r>
          </w:p>
          <w:p w14:paraId="7E5B735A"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2A1FE71B" w14:textId="77777777" w:rsidR="001761AB" w:rsidRDefault="001761AB">
            <w:pPr>
              <w:spacing w:before="240" w:after="160"/>
            </w:pPr>
          </w:p>
        </w:tc>
      </w:tr>
      <w:tr w:rsidR="001761AB" w14:paraId="3005D494" w14:textId="24F1B839" w:rsidTr="001761AB">
        <w:trPr>
          <w:trHeight w:val="115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03AAF" w14:textId="77777777" w:rsidR="001761AB" w:rsidRPr="001761AB" w:rsidRDefault="001761AB">
            <w:pPr>
              <w:spacing w:before="240"/>
              <w:rPr>
                <w:b/>
                <w:bCs/>
                <w:color w:val="1F497D" w:themeColor="text2"/>
              </w:rPr>
            </w:pPr>
            <w:hyperlink r:id="rId92">
              <w:r w:rsidRPr="001761AB">
                <w:rPr>
                  <w:b/>
                  <w:bCs/>
                  <w:color w:val="1F497D" w:themeColor="text2"/>
                </w:rPr>
                <w:t>Getting started with Office 365 and Windows</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BF828A3" w14:textId="77777777" w:rsidR="001761AB" w:rsidRDefault="001761AB">
            <w:pPr>
              <w:spacing w:before="240" w:after="160"/>
            </w:pPr>
            <w:r>
              <w:t>Beginner</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A3BBF9E" w14:textId="77777777" w:rsidR="001761AB" w:rsidRDefault="001761AB">
            <w:pPr>
              <w:spacing w:before="240" w:after="160"/>
            </w:pPr>
            <w:r>
              <w:t>Digital teaching</w:t>
            </w:r>
          </w:p>
          <w:p w14:paraId="1132F867" w14:textId="77777777" w:rsidR="001761AB" w:rsidRDefault="001761AB">
            <w:pPr>
              <w:spacing w:before="240" w:after="160"/>
            </w:pPr>
            <w:r>
              <w:t>Digital proficiency</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6B703F63" w14:textId="77777777" w:rsidR="001761AB" w:rsidRDefault="001761AB">
            <w:pPr>
              <w:spacing w:before="240" w:after="160"/>
            </w:pPr>
            <w:r>
              <w:t>Planning and preparation</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C3CAD1A"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EC9AD44"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A08D5FB"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68352C22" w14:textId="77777777" w:rsidR="001761AB" w:rsidRDefault="001761AB">
            <w:pPr>
              <w:spacing w:before="240" w:after="160"/>
            </w:pPr>
          </w:p>
        </w:tc>
      </w:tr>
      <w:tr w:rsidR="001761AB" w14:paraId="2272255E" w14:textId="5AEB14DA" w:rsidTr="001761AB">
        <w:trPr>
          <w:trHeight w:val="190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8F5CC" w14:textId="77777777" w:rsidR="001761AB" w:rsidRPr="001761AB" w:rsidRDefault="001761AB">
            <w:pPr>
              <w:spacing w:before="240"/>
              <w:rPr>
                <w:b/>
                <w:bCs/>
                <w:color w:val="1F497D" w:themeColor="text2"/>
              </w:rPr>
            </w:pPr>
            <w:hyperlink r:id="rId93">
              <w:r w:rsidRPr="001761AB">
                <w:rPr>
                  <w:b/>
                  <w:bCs/>
                  <w:color w:val="1F497D" w:themeColor="text2"/>
                </w:rPr>
                <w:t>Getting started with Office 365 and Windows for leadership</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4BA909D" w14:textId="77777777" w:rsidR="001761AB" w:rsidRDefault="001761AB">
            <w:pPr>
              <w:spacing w:before="240" w:after="160"/>
            </w:pPr>
            <w:r>
              <w:t>Beginner</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44ABA65" w14:textId="77777777" w:rsidR="001761AB" w:rsidRDefault="001761AB">
            <w:pPr>
              <w:spacing w:before="240" w:after="160"/>
            </w:pPr>
            <w:r>
              <w:t>Digital teaching</w:t>
            </w:r>
          </w:p>
          <w:p w14:paraId="11DD62A0" w14:textId="77777777" w:rsidR="001761AB" w:rsidRDefault="001761AB">
            <w:pPr>
              <w:spacing w:before="240" w:after="160"/>
            </w:pPr>
            <w:r>
              <w:t xml:space="preserve"> </w:t>
            </w:r>
          </w:p>
          <w:p w14:paraId="751D54DC" w14:textId="77777777" w:rsidR="001761AB" w:rsidRDefault="001761AB">
            <w:pPr>
              <w:spacing w:before="240" w:after="160"/>
            </w:pPr>
            <w:r>
              <w:t>Digital proficiency</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014D79BB"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443AD83"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3644560"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8C61721"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078BDCBF" w14:textId="77777777" w:rsidR="001761AB" w:rsidRDefault="001761AB">
            <w:pPr>
              <w:spacing w:before="240" w:after="160"/>
            </w:pPr>
          </w:p>
        </w:tc>
      </w:tr>
      <w:tr w:rsidR="001761AB" w14:paraId="23D945EF" w14:textId="1BA02DEE" w:rsidTr="001761AB">
        <w:trPr>
          <w:trHeight w:val="217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0572D" w14:textId="77777777" w:rsidR="001761AB" w:rsidRPr="001761AB" w:rsidRDefault="001761AB">
            <w:pPr>
              <w:spacing w:before="240"/>
              <w:rPr>
                <w:b/>
                <w:bCs/>
                <w:color w:val="1F497D" w:themeColor="text2"/>
              </w:rPr>
            </w:pPr>
            <w:hyperlink r:id="rId94">
              <w:r w:rsidRPr="001761AB">
                <w:rPr>
                  <w:b/>
                  <w:bCs/>
                  <w:color w:val="1F497D" w:themeColor="text2"/>
                </w:rPr>
                <w:t>Leadership in the modern workplace</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DED0C86"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A064CD7" w14:textId="77777777" w:rsidR="001761AB" w:rsidRDefault="001761AB">
            <w:pPr>
              <w:spacing w:before="240" w:after="160"/>
            </w:pPr>
            <w:r>
              <w:t>Digital proficiency</w:t>
            </w:r>
          </w:p>
          <w:p w14:paraId="0EBEBDFC" w14:textId="77777777" w:rsidR="001761AB" w:rsidRDefault="001761AB">
            <w:pPr>
              <w:spacing w:before="240" w:after="160"/>
            </w:pPr>
            <w:r>
              <w:t>Digital productivity</w:t>
            </w:r>
          </w:p>
          <w:p w14:paraId="468B12E9" w14:textId="77777777" w:rsidR="001761AB" w:rsidRDefault="001761AB">
            <w:pPr>
              <w:spacing w:before="240" w:after="160"/>
            </w:pPr>
            <w:r>
              <w:t>Digital communication</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60614E7B"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00CBCB9"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3B0B83B"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D98A406" w14:textId="7B34F3A4"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6B0ED32F" w14:textId="0BE56A8A" w:rsidR="001761AB" w:rsidRDefault="001761AB">
            <w:pPr>
              <w:spacing w:before="240" w:after="160"/>
            </w:pPr>
            <w:r>
              <w:t>Digital mindset, Digital planning, Digital practice, Digital intelligence, Digital capabilities and personal development</w:t>
            </w:r>
          </w:p>
        </w:tc>
      </w:tr>
      <w:tr w:rsidR="001761AB" w14:paraId="64C78165" w14:textId="32C8961B" w:rsidTr="001761AB">
        <w:trPr>
          <w:trHeight w:val="343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CADCD" w14:textId="77777777" w:rsidR="001761AB" w:rsidRPr="001761AB" w:rsidRDefault="001761AB">
            <w:pPr>
              <w:spacing w:before="240"/>
              <w:rPr>
                <w:b/>
                <w:bCs/>
                <w:color w:val="1F497D" w:themeColor="text2"/>
              </w:rPr>
            </w:pPr>
            <w:hyperlink r:id="rId95">
              <w:r w:rsidRPr="001761AB">
                <w:rPr>
                  <w:b/>
                  <w:bCs/>
                  <w:color w:val="1F497D" w:themeColor="text2"/>
                </w:rPr>
                <w:t>Level up with Office 365 and Windows</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B84725B"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323E193" w14:textId="77777777" w:rsidR="001761AB" w:rsidRDefault="001761AB">
            <w:pPr>
              <w:spacing w:before="240" w:after="160"/>
            </w:pPr>
            <w:r>
              <w:t>Digital teaching</w:t>
            </w:r>
          </w:p>
          <w:p w14:paraId="7291C068" w14:textId="77777777" w:rsidR="001761AB" w:rsidRDefault="001761AB">
            <w:pPr>
              <w:spacing w:before="240" w:after="160"/>
            </w:pPr>
            <w:r>
              <w:t xml:space="preserve"> </w:t>
            </w:r>
          </w:p>
          <w:p w14:paraId="5C8F4739" w14:textId="77777777" w:rsidR="001761AB" w:rsidRDefault="001761AB">
            <w:pPr>
              <w:spacing w:before="240" w:after="160"/>
            </w:pPr>
            <w:r>
              <w:t>Digital collaboration</w:t>
            </w:r>
          </w:p>
          <w:p w14:paraId="7FAC2FD8" w14:textId="77777777" w:rsidR="001761AB" w:rsidRDefault="001761AB">
            <w:pPr>
              <w:spacing w:before="240" w:after="160"/>
            </w:pPr>
            <w:r>
              <w:t xml:space="preserve"> </w:t>
            </w:r>
          </w:p>
          <w:p w14:paraId="0BB45F04" w14:textId="77777777" w:rsidR="001761AB" w:rsidRDefault="001761AB">
            <w:pPr>
              <w:spacing w:before="240" w:after="160"/>
            </w:pPr>
            <w:r>
              <w:t>Digital proficiency</w:t>
            </w:r>
          </w:p>
          <w:p w14:paraId="21ADE583" w14:textId="77777777" w:rsidR="001761AB" w:rsidRDefault="001761AB">
            <w:pPr>
              <w:spacing w:before="240" w:after="160"/>
            </w:pPr>
            <w: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274A89E4" w14:textId="77777777" w:rsidR="001761AB" w:rsidRDefault="001761AB">
            <w:pPr>
              <w:spacing w:before="240" w:after="160"/>
            </w:pPr>
            <w:r>
              <w:t>Face to face teaching</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198A540"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80875A6"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47961C46"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5433502A" w14:textId="77777777" w:rsidR="001761AB" w:rsidRDefault="001761AB">
            <w:pPr>
              <w:spacing w:before="240" w:after="160"/>
            </w:pPr>
          </w:p>
        </w:tc>
      </w:tr>
      <w:tr w:rsidR="001761AB" w14:paraId="707ACA59" w14:textId="4F974A9A" w:rsidTr="001761AB">
        <w:trPr>
          <w:trHeight w:val="319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BE2F8" w14:textId="77777777" w:rsidR="001761AB" w:rsidRPr="001761AB" w:rsidRDefault="001761AB">
            <w:pPr>
              <w:spacing w:before="240"/>
              <w:rPr>
                <w:b/>
                <w:bCs/>
                <w:color w:val="1F497D" w:themeColor="text2"/>
              </w:rPr>
            </w:pPr>
            <w:hyperlink r:id="rId96">
              <w:r w:rsidRPr="001761AB">
                <w:rPr>
                  <w:b/>
                  <w:bCs/>
                  <w:color w:val="1F497D" w:themeColor="text2"/>
                </w:rPr>
                <w:t>Master Microsoft Teams for any learning environment</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6FF37C8"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80BDEE1" w14:textId="77777777" w:rsidR="001761AB" w:rsidRDefault="001761AB">
            <w:pPr>
              <w:spacing w:before="240" w:after="160"/>
            </w:pPr>
            <w:r>
              <w:t>Digital collaboration</w:t>
            </w:r>
          </w:p>
          <w:p w14:paraId="0A7234CF" w14:textId="77777777" w:rsidR="001761AB" w:rsidRDefault="001761AB">
            <w:pPr>
              <w:spacing w:before="240" w:after="160"/>
            </w:pPr>
            <w:r>
              <w:t>Digital communication</w:t>
            </w:r>
          </w:p>
          <w:p w14:paraId="5A609F39" w14:textId="77777777" w:rsidR="001761AB" w:rsidRDefault="001761AB">
            <w:pPr>
              <w:spacing w:before="240" w:after="160"/>
            </w:pPr>
            <w:r>
              <w:t>Digital proficiency</w:t>
            </w:r>
          </w:p>
          <w:p w14:paraId="47C9261F" w14:textId="77777777" w:rsidR="001761AB" w:rsidRDefault="001761AB">
            <w:pPr>
              <w:spacing w:before="240" w:after="160"/>
            </w:pPr>
            <w:r>
              <w:t>Digital productivity</w:t>
            </w:r>
          </w:p>
          <w:p w14:paraId="0AC859FE" w14:textId="77777777" w:rsidR="001761AB" w:rsidRDefault="001761AB">
            <w:pPr>
              <w:spacing w:before="240" w:after="160"/>
            </w:pPr>
            <w:r>
              <w:t>Digital teaching</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433119E0" w14:textId="77777777" w:rsidR="001761AB" w:rsidRDefault="001761AB">
            <w:pPr>
              <w:spacing w:before="240" w:after="160"/>
            </w:pPr>
            <w:r>
              <w:t>Teaching online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DBA6D7B" w14:textId="77777777" w:rsidR="001761AB" w:rsidRDefault="001761AB">
            <w:pPr>
              <w:spacing w:before="240" w:after="160"/>
            </w:pPr>
            <w:r>
              <w:t>Collaboration</w:t>
            </w:r>
          </w:p>
          <w:p w14:paraId="0406EFFD" w14:textId="77777777" w:rsidR="001761AB" w:rsidRDefault="001761AB">
            <w:pPr>
              <w:spacing w:before="240" w:after="160"/>
            </w:pPr>
            <w:r>
              <w:t>Supporting online learners</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9316A65"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7CB61FC"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7A15CCA2" w14:textId="77777777" w:rsidR="001761AB" w:rsidRDefault="001761AB">
            <w:pPr>
              <w:spacing w:before="240" w:after="160"/>
            </w:pPr>
          </w:p>
        </w:tc>
      </w:tr>
      <w:tr w:rsidR="001761AB" w14:paraId="5DBFE6ED" w14:textId="31586920" w:rsidTr="001761AB">
        <w:trPr>
          <w:trHeight w:val="29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B1B550" w14:textId="77777777" w:rsidR="001761AB" w:rsidRPr="001761AB" w:rsidRDefault="001761AB">
            <w:pPr>
              <w:spacing w:before="240"/>
              <w:rPr>
                <w:b/>
                <w:bCs/>
                <w:color w:val="1F497D" w:themeColor="text2"/>
              </w:rPr>
            </w:pPr>
            <w:hyperlink r:id="rId97">
              <w:r w:rsidRPr="001761AB">
                <w:rPr>
                  <w:b/>
                  <w:bCs/>
                  <w:color w:val="1F497D" w:themeColor="text2"/>
                </w:rPr>
                <w:t>Microsoft Educator trainer academy</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9859702"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4FECC24" w14:textId="77777777" w:rsidR="001761AB" w:rsidRDefault="001761AB">
            <w:pPr>
              <w:spacing w:before="240" w:after="160"/>
            </w:pPr>
            <w:r>
              <w:t>Digital learning</w:t>
            </w:r>
          </w:p>
          <w:p w14:paraId="1DEA658F" w14:textId="77777777" w:rsidR="001761AB" w:rsidRDefault="001761AB">
            <w:pPr>
              <w:spacing w:before="240" w:after="160"/>
            </w:pPr>
            <w:r>
              <w:t xml:space="preserve"> </w:t>
            </w:r>
          </w:p>
          <w:p w14:paraId="4446E8AE" w14:textId="77777777" w:rsidR="001761AB" w:rsidRDefault="001761AB">
            <w:pPr>
              <w:spacing w:before="240" w:after="160"/>
            </w:pPr>
            <w:r>
              <w:t>Digital teaching</w:t>
            </w:r>
          </w:p>
          <w:p w14:paraId="6F592ADB" w14:textId="77777777" w:rsidR="001761AB" w:rsidRDefault="001761AB">
            <w:pPr>
              <w:spacing w:before="240" w:after="160"/>
            </w:pPr>
            <w:r>
              <w:t xml:space="preserve"> </w:t>
            </w:r>
          </w:p>
          <w:p w14:paraId="4ACE16FC" w14:textId="77777777" w:rsidR="001761AB" w:rsidRDefault="001761AB">
            <w:pPr>
              <w:spacing w:before="240" w:after="160"/>
            </w:pPr>
            <w: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5F548C19" w14:textId="77777777" w:rsidR="001761AB" w:rsidRDefault="001761AB">
            <w:pPr>
              <w:spacing w:before="240" w:after="160"/>
            </w:pPr>
            <w:r>
              <w:t>Reflection and CPD</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98F9105" w14:textId="77777777" w:rsidR="001761AB" w:rsidRDefault="001761AB">
            <w:pPr>
              <w:spacing w:before="240" w:after="160"/>
            </w:pPr>
            <w:r>
              <w:t xml:space="preserve"> </w:t>
            </w:r>
          </w:p>
          <w:p w14:paraId="23BB42E9"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202B32B"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CA06040" w14:textId="77777777" w:rsidR="001761AB" w:rsidRDefault="001761AB">
            <w:pPr>
              <w:spacing w:before="240" w:after="160"/>
            </w:pPr>
            <w:r>
              <w:t xml:space="preserve"> </w:t>
            </w:r>
          </w:p>
          <w:p w14:paraId="4F9932BE" w14:textId="77777777" w:rsidR="001761AB" w:rsidRDefault="001761AB">
            <w:pPr>
              <w:spacing w:before="240" w:after="160"/>
            </w:pPr>
            <w:r>
              <w:t xml:space="preserve"> </w:t>
            </w:r>
          </w:p>
          <w:p w14:paraId="433C8568" w14:textId="77777777" w:rsidR="001761AB" w:rsidRDefault="001761AB">
            <w:pPr>
              <w:spacing w:before="240" w:after="160"/>
            </w:pPr>
            <w:r>
              <w:t xml:space="preserve"> </w:t>
            </w:r>
          </w:p>
          <w:p w14:paraId="03D6AD38"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27C5B749" w14:textId="77777777" w:rsidR="001761AB" w:rsidRDefault="001761AB">
            <w:pPr>
              <w:spacing w:before="240" w:after="160"/>
            </w:pPr>
          </w:p>
        </w:tc>
      </w:tr>
      <w:tr w:rsidR="001761AB" w14:paraId="346E237D" w14:textId="67152A02" w:rsidTr="001761AB">
        <w:trPr>
          <w:trHeight w:val="292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B0B09" w14:textId="77777777" w:rsidR="001761AB" w:rsidRPr="001761AB" w:rsidRDefault="001761AB">
            <w:pPr>
              <w:spacing w:before="240"/>
              <w:rPr>
                <w:b/>
                <w:bCs/>
                <w:color w:val="1F497D" w:themeColor="text2"/>
              </w:rPr>
            </w:pPr>
            <w:hyperlink r:id="rId98">
              <w:r w:rsidRPr="001761AB">
                <w:rPr>
                  <w:b/>
                  <w:bCs/>
                  <w:color w:val="1F497D" w:themeColor="text2"/>
                </w:rPr>
                <w:t>Office 365 teacher academy</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0B31231"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0CDA4F0" w14:textId="77777777" w:rsidR="001761AB" w:rsidRDefault="001761AB">
            <w:pPr>
              <w:spacing w:before="240" w:after="160"/>
            </w:pPr>
            <w:r>
              <w:t>Digital learning</w:t>
            </w:r>
          </w:p>
          <w:p w14:paraId="2C3D5B70" w14:textId="77777777" w:rsidR="001761AB" w:rsidRDefault="001761AB">
            <w:pPr>
              <w:spacing w:before="240" w:after="160"/>
            </w:pPr>
            <w:r>
              <w:t xml:space="preserve"> </w:t>
            </w:r>
          </w:p>
          <w:p w14:paraId="48E99FC5" w14:textId="77777777" w:rsidR="001761AB" w:rsidRDefault="001761AB">
            <w:pPr>
              <w:spacing w:before="240" w:after="160"/>
            </w:pPr>
            <w:r>
              <w:t>Digital productivity</w:t>
            </w:r>
          </w:p>
          <w:p w14:paraId="45A3185D" w14:textId="77777777" w:rsidR="001761AB" w:rsidRDefault="001761AB">
            <w:pPr>
              <w:spacing w:before="240" w:after="160"/>
            </w:pPr>
            <w:r>
              <w:t xml:space="preserve"> </w:t>
            </w:r>
          </w:p>
          <w:p w14:paraId="1CEA92C9" w14:textId="77777777" w:rsidR="001761AB" w:rsidRDefault="001761AB">
            <w:pPr>
              <w:spacing w:before="240" w:after="160"/>
            </w:pPr>
            <w:r>
              <w:t>Digital proficiency</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6E0DEB2E" w14:textId="77777777" w:rsidR="001761AB" w:rsidRDefault="001761AB">
            <w:pPr>
              <w:spacing w:before="240" w:after="160"/>
            </w:pPr>
            <w:r>
              <w:t>Face to face teaching</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7042C76"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62A824E"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7D5E991"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31F97B4D" w14:textId="77777777" w:rsidR="001761AB" w:rsidRDefault="001761AB">
            <w:pPr>
              <w:spacing w:before="240" w:after="160"/>
            </w:pPr>
          </w:p>
        </w:tc>
      </w:tr>
      <w:tr w:rsidR="001761AB" w14:paraId="4B6913D4" w14:textId="4AFBF404" w:rsidTr="001761AB">
        <w:trPr>
          <w:trHeight w:val="1905"/>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434A7" w14:textId="77777777" w:rsidR="001761AB" w:rsidRPr="001761AB" w:rsidRDefault="001761AB">
            <w:pPr>
              <w:spacing w:before="240"/>
              <w:rPr>
                <w:b/>
                <w:bCs/>
                <w:color w:val="1F497D" w:themeColor="text2"/>
              </w:rPr>
            </w:pPr>
            <w:hyperlink r:id="rId99">
              <w:r w:rsidRPr="001761AB">
                <w:rPr>
                  <w:b/>
                  <w:bCs/>
                  <w:color w:val="1F497D" w:themeColor="text2"/>
                </w:rPr>
                <w:t>OneNote teacher academy</w:t>
              </w:r>
            </w:hyperlink>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9748DA9" w14:textId="77777777" w:rsidR="001761AB" w:rsidRDefault="001761AB">
            <w:pPr>
              <w:spacing w:before="240" w:after="160"/>
            </w:pPr>
            <w:r>
              <w:t>Intermediate</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76B5F91" w14:textId="77777777" w:rsidR="001761AB" w:rsidRDefault="001761AB">
            <w:pPr>
              <w:spacing w:before="240" w:after="160"/>
            </w:pPr>
            <w:r>
              <w:t>Digital learning</w:t>
            </w:r>
          </w:p>
          <w:p w14:paraId="7D3E175D" w14:textId="77777777" w:rsidR="001761AB" w:rsidRDefault="001761AB">
            <w:pPr>
              <w:spacing w:before="240" w:after="160"/>
            </w:pPr>
            <w:r>
              <w:t xml:space="preserve"> </w:t>
            </w:r>
          </w:p>
          <w:p w14:paraId="521334E2" w14:textId="77777777" w:rsidR="001761AB" w:rsidRDefault="001761AB">
            <w:pPr>
              <w:spacing w:before="240" w:after="160"/>
            </w:pPr>
            <w:r>
              <w:t>Digital collaboration</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45E0A3BC" w14:textId="77777777" w:rsidR="001761AB" w:rsidRDefault="001761AB">
            <w:pPr>
              <w:spacing w:before="240" w:after="160"/>
            </w:pPr>
            <w:r>
              <w:t>Face to face teaching</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5F630C6" w14:textId="77777777" w:rsidR="001761AB" w:rsidRDefault="001761AB">
            <w:pPr>
              <w:spacing w:before="240" w:after="160"/>
            </w:pPr>
            <w: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0B9EEB9" w14:textId="77777777" w:rsidR="001761AB" w:rsidRDefault="001761AB">
            <w:pPr>
              <w:spacing w:before="240" w:after="160"/>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8082465" w14:textId="77777777" w:rsidR="001761AB" w:rsidRDefault="001761AB">
            <w:pPr>
              <w:spacing w:before="240" w:after="160"/>
            </w:pPr>
            <w:r>
              <w:t xml:space="preserve"> </w:t>
            </w:r>
          </w:p>
        </w:tc>
        <w:tc>
          <w:tcPr>
            <w:tcW w:w="1984" w:type="dxa"/>
            <w:tcBorders>
              <w:top w:val="nil"/>
              <w:left w:val="nil"/>
              <w:bottom w:val="single" w:sz="8" w:space="0" w:color="000000"/>
              <w:right w:val="single" w:sz="8" w:space="0" w:color="000000"/>
            </w:tcBorders>
          </w:tcPr>
          <w:p w14:paraId="3ECD1C63" w14:textId="77777777" w:rsidR="001761AB" w:rsidRDefault="001761AB">
            <w:pPr>
              <w:spacing w:before="240" w:after="160"/>
            </w:pPr>
          </w:p>
        </w:tc>
      </w:tr>
    </w:tbl>
    <w:p w14:paraId="192A7D64" w14:textId="77777777" w:rsidR="00AD7E58" w:rsidRDefault="00AD7E58">
      <w:pPr>
        <w:spacing w:before="240"/>
      </w:pPr>
    </w:p>
    <w:p w14:paraId="0E1922D9" w14:textId="77777777" w:rsidR="00AD7E58" w:rsidRDefault="00AD7E58"/>
    <w:sectPr w:rsidR="00AD7E58" w:rsidSect="004F35A4">
      <w:headerReference w:type="default" r:id="rId100"/>
      <w:footerReference w:type="default" r:id="rId101"/>
      <w:headerReference w:type="first" r:id="rId102"/>
      <w:footerReference w:type="first" r:id="rId103"/>
      <w:pgSz w:w="16838" w:h="11906" w:orient="landscape"/>
      <w:pgMar w:top="851" w:right="851" w:bottom="851" w:left="567"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A522" w14:textId="77777777" w:rsidR="00E42900" w:rsidRDefault="00E42900">
      <w:pPr>
        <w:spacing w:after="0" w:line="240" w:lineRule="auto"/>
      </w:pPr>
      <w:r>
        <w:separator/>
      </w:r>
    </w:p>
  </w:endnote>
  <w:endnote w:type="continuationSeparator" w:id="0">
    <w:p w14:paraId="7699FFC4" w14:textId="77777777" w:rsidR="00E42900" w:rsidRDefault="00E4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387" w14:textId="77777777" w:rsidR="00AD7E58"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Microsoft Educator Centre (MEC) courses and learning pathways mapped to discovery tool question sets</w:t>
    </w:r>
  </w:p>
  <w:p w14:paraId="7C41BF6F" w14:textId="77777777" w:rsidR="00AD7E58" w:rsidRDefault="00AD7E5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98F1" w14:textId="77777777" w:rsidR="00AD7E58"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Microsoft Educator Centre (MEC) courses and learning pathways mapped to discovery tool question sets (June 2021) </w:t>
    </w:r>
    <w:r>
      <w:rPr>
        <w:rFonts w:ascii="Symbol" w:eastAsia="Symbol" w:hAnsi="Symbol" w:cs="Symbol"/>
        <w:color w:val="000000"/>
      </w:rPr>
      <w:t>|</w:t>
    </w:r>
    <w:r>
      <w:rPr>
        <w:color w:val="000000"/>
      </w:rPr>
      <w:t xml:space="preserve"> </w:t>
    </w:r>
    <w:r>
      <w:rPr>
        <w:b/>
        <w:color w:val="000000"/>
      </w:rPr>
      <w:t>MEC courses</w:t>
    </w:r>
    <w:r>
      <w:rPr>
        <w:color w:val="000000"/>
      </w:rPr>
      <w:t xml:space="preserve"> </w:t>
    </w:r>
    <w:r>
      <w:rPr>
        <w:rFonts w:ascii="Symbol" w:eastAsia="Symbol" w:hAnsi="Symbol" w:cs="Symbol"/>
        <w:color w:val="000000"/>
      </w:rPr>
      <w:t>|</w:t>
    </w:r>
    <w:r>
      <w:rPr>
        <w:color w:val="000000"/>
      </w:rPr>
      <w:t xml:space="preserve"> </w:t>
    </w:r>
    <w:r>
      <w:rPr>
        <w:color w:val="000000"/>
      </w:rPr>
      <w:fldChar w:fldCharType="begin"/>
    </w:r>
    <w:r>
      <w:rPr>
        <w:color w:val="000000"/>
      </w:rPr>
      <w:instrText>PAGE</w:instrText>
    </w:r>
    <w:r>
      <w:rPr>
        <w:color w:val="000000"/>
      </w:rPr>
      <w:fldChar w:fldCharType="separate"/>
    </w:r>
    <w:r>
      <w:rPr>
        <w:color w:val="000000"/>
      </w:rPr>
      <w:fldChar w:fldCharType="end"/>
    </w:r>
  </w:p>
  <w:p w14:paraId="2B47401A" w14:textId="77777777" w:rsidR="00AD7E58" w:rsidRDefault="00AD7E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CBB5" w14:textId="77777777" w:rsidR="00E42900" w:rsidRDefault="00E42900">
      <w:pPr>
        <w:spacing w:after="0" w:line="240" w:lineRule="auto"/>
      </w:pPr>
      <w:r>
        <w:separator/>
      </w:r>
    </w:p>
  </w:footnote>
  <w:footnote w:type="continuationSeparator" w:id="0">
    <w:p w14:paraId="3A6D3C03" w14:textId="77777777" w:rsidR="00E42900" w:rsidRDefault="00E4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6911" w14:textId="77777777" w:rsidR="00AD7E58" w:rsidRDefault="00AD7E58">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50DB" w14:textId="77777777" w:rsidR="00AD7E58"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6A7D25C5" wp14:editId="5E1ED69F">
          <wp:extent cx="720000" cy="1260001"/>
          <wp:effectExtent l="0" t="0" r="0" b="0"/>
          <wp:docPr id="3" name="image1.jpg" descr="Jisc logo"/>
          <wp:cNvGraphicFramePr/>
          <a:graphic xmlns:a="http://schemas.openxmlformats.org/drawingml/2006/main">
            <a:graphicData uri="http://schemas.openxmlformats.org/drawingml/2006/picture">
              <pic:pic xmlns:pic="http://schemas.openxmlformats.org/drawingml/2006/picture">
                <pic:nvPicPr>
                  <pic:cNvPr id="0" name="image1.jpg" descr="Jisc logo"/>
                  <pic:cNvPicPr preferRelativeResize="0"/>
                </pic:nvPicPr>
                <pic:blipFill>
                  <a:blip r:embed="rId1"/>
                  <a:srcRect/>
                  <a:stretch>
                    <a:fillRect/>
                  </a:stretch>
                </pic:blipFill>
                <pic:spPr>
                  <a:xfrm>
                    <a:off x="0" y="0"/>
                    <a:ext cx="720000" cy="126000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58"/>
    <w:rsid w:val="000429A4"/>
    <w:rsid w:val="001761AB"/>
    <w:rsid w:val="00376F10"/>
    <w:rsid w:val="004F35A4"/>
    <w:rsid w:val="00965FB3"/>
    <w:rsid w:val="00A3772E"/>
    <w:rsid w:val="00AD7E58"/>
    <w:rsid w:val="00E41181"/>
    <w:rsid w:val="00E42900"/>
    <w:rsid w:val="00E85979"/>
    <w:rsid w:val="00FA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4B75"/>
  <w15:docId w15:val="{7A0EE0F0-EB80-49B6-BD04-7DA4FAEC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160"/>
      <w:outlineLvl w:val="0"/>
    </w:pPr>
    <w:rPr>
      <w:b/>
      <w:color w:val="6D2077"/>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40"/>
      <w:outlineLvl w:val="1"/>
    </w:pPr>
    <w:rPr>
      <w:b/>
      <w:color w:val="8E1558"/>
      <w:sz w:val="34"/>
      <w:szCs w:val="34"/>
    </w:rPr>
  </w:style>
  <w:style w:type="paragraph" w:styleId="Heading3">
    <w:name w:val="heading 3"/>
    <w:basedOn w:val="Normal"/>
    <w:next w:val="Normal"/>
    <w:uiPriority w:val="9"/>
    <w:semiHidden/>
    <w:unhideWhenUsed/>
    <w:qFormat/>
    <w:pPr>
      <w:spacing w:after="0"/>
      <w:outlineLvl w:val="2"/>
    </w:pPr>
    <w:rPr>
      <w:b/>
      <w:sz w:val="24"/>
      <w:szCs w:val="24"/>
    </w:rPr>
  </w:style>
  <w:style w:type="paragraph" w:styleId="Heading4">
    <w:name w:val="heading 4"/>
    <w:basedOn w:val="Normal"/>
    <w:next w:val="Normal"/>
    <w:uiPriority w:val="9"/>
    <w:semiHidden/>
    <w:unhideWhenUsed/>
    <w:qFormat/>
    <w:pPr>
      <w:spacing w:after="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b/>
      <w:color w:val="CE0F69"/>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pPr>
    <w:rPr>
      <w:b/>
      <w:color w:val="00857D"/>
      <w:sz w:val="56"/>
      <w:szCs w:val="56"/>
    </w:rPr>
  </w:style>
  <w:style w:type="paragraph" w:styleId="Subtitle">
    <w:name w:val="Subtitle"/>
    <w:basedOn w:val="Normal"/>
    <w:next w:val="Normal"/>
    <w:uiPriority w:val="11"/>
    <w:qFormat/>
    <w:pPr>
      <w:pBdr>
        <w:top w:val="nil"/>
        <w:left w:val="nil"/>
        <w:bottom w:val="nil"/>
        <w:right w:val="nil"/>
        <w:between w:val="nil"/>
      </w:pBdr>
      <w:spacing w:after="360"/>
    </w:pPr>
    <w:rPr>
      <w:color w:val="000000"/>
      <w:sz w:val="34"/>
      <w:szCs w:val="3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85979"/>
    <w:rPr>
      <w:color w:val="0000FF" w:themeColor="hyperlink"/>
      <w:u w:val="single"/>
    </w:rPr>
  </w:style>
  <w:style w:type="character" w:styleId="UnresolvedMention">
    <w:name w:val="Unresolved Mention"/>
    <w:basedOn w:val="DefaultParagraphFont"/>
    <w:uiPriority w:val="99"/>
    <w:semiHidden/>
    <w:unhideWhenUsed/>
    <w:rsid w:val="00E85979"/>
    <w:rPr>
      <w:color w:val="605E5C"/>
      <w:shd w:val="clear" w:color="auto" w:fill="E1DFDD"/>
    </w:rPr>
  </w:style>
  <w:style w:type="paragraph" w:styleId="Header">
    <w:name w:val="header"/>
    <w:basedOn w:val="Normal"/>
    <w:link w:val="HeaderChar"/>
    <w:uiPriority w:val="99"/>
    <w:unhideWhenUsed/>
    <w:rsid w:val="004F3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A4"/>
  </w:style>
  <w:style w:type="paragraph" w:styleId="Footer">
    <w:name w:val="footer"/>
    <w:basedOn w:val="Normal"/>
    <w:link w:val="FooterChar"/>
    <w:uiPriority w:val="99"/>
    <w:unhideWhenUsed/>
    <w:rsid w:val="004F3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A4"/>
  </w:style>
  <w:style w:type="character" w:styleId="FollowedHyperlink">
    <w:name w:val="FollowedHyperlink"/>
    <w:basedOn w:val="DefaultParagraphFont"/>
    <w:uiPriority w:val="99"/>
    <w:semiHidden/>
    <w:unhideWhenUsed/>
    <w:rsid w:val="004F3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506">
      <w:bodyDiv w:val="1"/>
      <w:marLeft w:val="0"/>
      <w:marRight w:val="0"/>
      <w:marTop w:val="0"/>
      <w:marBottom w:val="0"/>
      <w:divBdr>
        <w:top w:val="none" w:sz="0" w:space="0" w:color="auto"/>
        <w:left w:val="none" w:sz="0" w:space="0" w:color="auto"/>
        <w:bottom w:val="none" w:sz="0" w:space="0" w:color="auto"/>
        <w:right w:val="none" w:sz="0" w:space="0" w:color="auto"/>
      </w:divBdr>
    </w:div>
    <w:div w:id="240603097">
      <w:bodyDiv w:val="1"/>
      <w:marLeft w:val="0"/>
      <w:marRight w:val="0"/>
      <w:marTop w:val="0"/>
      <w:marBottom w:val="0"/>
      <w:divBdr>
        <w:top w:val="none" w:sz="0" w:space="0" w:color="auto"/>
        <w:left w:val="none" w:sz="0" w:space="0" w:color="auto"/>
        <w:bottom w:val="none" w:sz="0" w:space="0" w:color="auto"/>
        <w:right w:val="none" w:sz="0" w:space="0" w:color="auto"/>
      </w:divBdr>
    </w:div>
    <w:div w:id="60523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microsoft.com/en-us/learn/modules/collaborate-faster-microsoft-teams-higher-education-staff/" TargetMode="External"/><Relationship Id="rId21" Type="http://schemas.openxmlformats.org/officeDocument/2006/relationships/hyperlink" Target="https://docs.microsoft.com/en-us/learn/modules/assign-assess-learners-with-assignments-forms-teams/" TargetMode="External"/><Relationship Id="rId42" Type="http://schemas.openxmlformats.org/officeDocument/2006/relationships/hyperlink" Target="https://docs.microsoft.com/en-us/learn/modules/empower-every-student-with-inclusive-classroom/" TargetMode="External"/><Relationship Id="rId47" Type="http://schemas.openxmlformats.org/officeDocument/2006/relationships/hyperlink" Target="https://docs.microsoft.com/en-us/learn/modules/leverage-squigl-improve-engagement-outcomes/" TargetMode="External"/><Relationship Id="rId63" Type="http://schemas.openxmlformats.org/officeDocument/2006/relationships/hyperlink" Target="https://docs.microsoft.com/en-us/learn/modules/power-classroom-sharepoint/" TargetMode="External"/><Relationship Id="rId68" Type="http://schemas.openxmlformats.org/officeDocument/2006/relationships/hyperlink" Target="https://docs.microsoft.com/en-us/learn/modules/set-up-microsoft-edge-learning-teaching/" TargetMode="External"/><Relationship Id="rId84" Type="http://schemas.openxmlformats.org/officeDocument/2006/relationships/hyperlink" Target="https://docs.microsoft.com/en-us/learn/paths/21st-century-learning-design/" TargetMode="External"/><Relationship Id="rId89" Type="http://schemas.openxmlformats.org/officeDocument/2006/relationships/hyperlink" Target="https://learn.microsoft.com/en-us/training/paths/education-transformation-framework/" TargetMode="External"/><Relationship Id="rId16" Type="http://schemas.openxmlformats.org/officeDocument/2006/relationships/hyperlink" Target="https://docs.microsoft.com/en-us/learn/modules/embed-21st-century-skills-21st-century-learning-design/" TargetMode="External"/><Relationship Id="rId11" Type="http://schemas.openxmlformats.org/officeDocument/2006/relationships/hyperlink" Target="https://docs.microsoft.com/en-us/learn/modules/develop-critical-thinking-skills-with-21cld/" TargetMode="External"/><Relationship Id="rId32" Type="http://schemas.openxmlformats.org/officeDocument/2006/relationships/hyperlink" Target="https://docs.microsoft.com/en-us/learn/modules/create-authentic-assessments-microsoft-forms/" TargetMode="External"/><Relationship Id="rId37" Type="http://schemas.openxmlformats.org/officeDocument/2006/relationships/hyperlink" Target="https://docs.microsoft.com/en-us/learn/modules/discover-power-apps-educators-reclaim-time/" TargetMode="External"/><Relationship Id="rId53" Type="http://schemas.openxmlformats.org/officeDocument/2006/relationships/hyperlink" Target="https://learn.microsoft.com/en-us/training/paths/education-transformation-framework/" TargetMode="External"/><Relationship Id="rId58" Type="http://schemas.openxmlformats.org/officeDocument/2006/relationships/hyperlink" Target="https://learn.microsoft.com/en-us/training/modules/lead-schools-2030/" TargetMode="External"/><Relationship Id="rId74" Type="http://schemas.openxmlformats.org/officeDocument/2006/relationships/hyperlink" Target="https://learn.microsoft.com/en-us/training/modules/support-learn-environments-instructional-leadership/" TargetMode="External"/><Relationship Id="rId79" Type="http://schemas.openxmlformats.org/officeDocument/2006/relationships/hyperlink" Target="https://learn.microsoft.com/en-us/training/modules/transform-education-strategic-leadership/" TargetMode="External"/><Relationship Id="rId102"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s://docs.microsoft.com/en-us/learn/paths/enrich-learning-experience-microsoft-edge-browser/" TargetMode="External"/><Relationship Id="rId95" Type="http://schemas.openxmlformats.org/officeDocument/2006/relationships/hyperlink" Target="https://docs.microsoft.com/en-us/learn/paths/level-up-office-365-windows/" TargetMode="External"/><Relationship Id="rId22" Type="http://schemas.openxmlformats.org/officeDocument/2006/relationships/hyperlink" Target="https://docs.microsoft.com/en-us/learn/modules/become-aware-bias-affects/" TargetMode="External"/><Relationship Id="rId27" Type="http://schemas.openxmlformats.org/officeDocument/2006/relationships/hyperlink" Target="https://docs.microsoft.com/en-us/learn/modules/collaborate-colleagues-live-teams-meetings-onenote/" TargetMode="External"/><Relationship Id="rId43" Type="http://schemas.openxmlformats.org/officeDocument/2006/relationships/hyperlink" Target="https://docs.microsoft.com/en-us/learn/modules/enable-student-success-blended-learning-solutions-higher-edu/" TargetMode="External"/><Relationship Id="rId48" Type="http://schemas.openxmlformats.org/officeDocument/2006/relationships/hyperlink" Target="https://docs.microsoft.com/en-us/learn/modules/explore-terminology-anti-racism-journey/" TargetMode="External"/><Relationship Id="rId64" Type="http://schemas.openxmlformats.org/officeDocument/2006/relationships/hyperlink" Target="https://docs.microsoft.com/en-us/learn/modules/transformative-coaching-101/" TargetMode="External"/><Relationship Id="rId69" Type="http://schemas.openxmlformats.org/officeDocument/2006/relationships/hyperlink" Target="https://docs.microsoft.com/en-us/learn/modules/start-anti-racism-journey/" TargetMode="External"/><Relationship Id="rId80" Type="http://schemas.openxmlformats.org/officeDocument/2006/relationships/hyperlink" Target="https://docs.microsoft.com/en-us/learn/modules/use-power-automate-increase-productivity/" TargetMode="External"/><Relationship Id="rId85" Type="http://schemas.openxmlformats.org/officeDocument/2006/relationships/hyperlink" Target="https://docs.microsoft.com/en-us/learn/paths/anti-racism-journey-educators-with-students/" TargetMode="External"/><Relationship Id="rId12" Type="http://schemas.openxmlformats.org/officeDocument/2006/relationships/hyperlink" Target="https://docs.microsoft.com/en-us/learn/modules/develop-learner-executive-function/" TargetMode="External"/><Relationship Id="rId17" Type="http://schemas.openxmlformats.org/officeDocument/2006/relationships/hyperlink" Target="https://docs.microsoft.com/en-us/learn/modules/accept-your-identity-anti-racism-journey/" TargetMode="External"/><Relationship Id="rId33" Type="http://schemas.openxmlformats.org/officeDocument/2006/relationships/hyperlink" Target="https://docs.microsoft.com/en-us/learn/modules/student-centered-learning/" TargetMode="External"/><Relationship Id="rId38" Type="http://schemas.openxmlformats.org/officeDocument/2006/relationships/hyperlink" Target="https://docs.microsoft.com/en-us/learn/modules/discover-flipgrid-discovery-library/" TargetMode="External"/><Relationship Id="rId59" Type="http://schemas.openxmlformats.org/officeDocument/2006/relationships/hyperlink" Target="https://docs.microsoft.com/en-us/learn/modules/leverage-data-for-action-microsoft-insights/" TargetMode="External"/><Relationship Id="rId103" Type="http://schemas.openxmlformats.org/officeDocument/2006/relationships/footer" Target="footer2.xml"/><Relationship Id="rId20" Type="http://schemas.openxmlformats.org/officeDocument/2006/relationships/hyperlink" Target="https://docs.microsoft.com/en-us/learn/modules/assemble-learners-staff-microsoft-teams-meetings/" TargetMode="External"/><Relationship Id="rId41" Type="http://schemas.openxmlformats.org/officeDocument/2006/relationships/hyperlink" Target="https://docs.microsoft.com/en-us/learn/modules/dyslexia-teaching-part-3/" TargetMode="External"/><Relationship Id="rId54" Type="http://schemas.openxmlformats.org/officeDocument/2006/relationships/hyperlink" Target="https://docs.microsoft.com/en-us/learn/modules/keep-students-engaged-connections-remote-learning/" TargetMode="External"/><Relationship Id="rId62" Type="http://schemas.openxmlformats.org/officeDocument/2006/relationships/hyperlink" Target="https://docs.microsoft.com/en-us/learn/modules/onenote-staff-notebook/" TargetMode="External"/><Relationship Id="rId70" Type="http://schemas.openxmlformats.org/officeDocument/2006/relationships/hyperlink" Target="https://docs.microsoft.com/en-us/learn/modules/stay-organized-find-resources-classroom-microsoft-edge/" TargetMode="External"/><Relationship Id="rId75" Type="http://schemas.openxmlformats.org/officeDocument/2006/relationships/hyperlink" Target="https://docs.microsoft.com/en-us/learn/modules/support-social-emotional-learning/" TargetMode="External"/><Relationship Id="rId83" Type="http://schemas.openxmlformats.org/officeDocument/2006/relationships/hyperlink" Target="https://education.microsoft.com/en-us/learningPath/e9a3beec" TargetMode="External"/><Relationship Id="rId88" Type="http://schemas.openxmlformats.org/officeDocument/2006/relationships/hyperlink" Target="https://learn.microsoft.com/en-us/training/modules/develop-systems-with-organizational-leadership/" TargetMode="External"/><Relationship Id="rId91" Type="http://schemas.openxmlformats.org/officeDocument/2006/relationships/hyperlink" Target="https://docs.microsoft.com/en-us/learn/paths/foster-dynamic-remote-learning-environment-student-centered/" TargetMode="External"/><Relationship Id="rId96" Type="http://schemas.openxmlformats.org/officeDocument/2006/relationships/hyperlink" Target="https://docs.microsoft.com/en-us/learn/paths/master-microsoft-teams-any-learning-environment/" TargetMode="External"/><Relationship Id="rId1" Type="http://schemas.openxmlformats.org/officeDocument/2006/relationships/styles" Target="styles.xml"/><Relationship Id="rId6" Type="http://schemas.openxmlformats.org/officeDocument/2006/relationships/hyperlink" Target="https://jisc.potential.ly/playlists/microsoft-collection" TargetMode="External"/><Relationship Id="rId15" Type="http://schemas.openxmlformats.org/officeDocument/2006/relationships/hyperlink" Target="https://docs.microsoft.com/en-us/learn/modules/deepen-educational-experiences/" TargetMode="External"/><Relationship Id="rId23" Type="http://schemas.openxmlformats.org/officeDocument/2006/relationships/hyperlink" Target="https://docs.microsoft.com/en-us/learn/modules/beyond-the-basics-with-flipgrid/" TargetMode="External"/><Relationship Id="rId28" Type="http://schemas.openxmlformats.org/officeDocument/2006/relationships/hyperlink" Target="https://docs.microsoft.com/en-us/learn/modules/computational-thinking-importance-education/" TargetMode="External"/><Relationship Id="rId36" Type="http://schemas.openxmlformats.org/officeDocument/2006/relationships/hyperlink" Target="https://docs.microsoft.com/en-us/learn/modules/digital-storytelling-with-microsoft-sway/" TargetMode="External"/><Relationship Id="rId49" Type="http://schemas.openxmlformats.org/officeDocument/2006/relationships/hyperlink" Target="https://docs.microsoft.com/en-us/learn/modules/flipped-instruction-powerpoint-recorder/" TargetMode="External"/><Relationship Id="rId57" Type="http://schemas.openxmlformats.org/officeDocument/2006/relationships/hyperlink" Target="https://learn.microsoft.com/en-us/training/modules/prepare-your-school-for-community-engagement/" TargetMode="External"/><Relationship Id="rId10" Type="http://schemas.openxmlformats.org/officeDocument/2006/relationships/hyperlink" Target="https://docs.microsoft.com/en-us/learn/modules/improve-communication-skills-21cld/" TargetMode="External"/><Relationship Id="rId31" Type="http://schemas.openxmlformats.org/officeDocument/2006/relationships/hyperlink" Target="https://docs.microsoft.com/en-us/learn/modules/converse-collaborate-build-community-teams/" TargetMode="External"/><Relationship Id="rId44" Type="http://schemas.openxmlformats.org/officeDocument/2006/relationships/hyperlink" Target="https://docs.microsoft.com/en-us/learn/modules/engage-amplify-with-flipgrid/" TargetMode="External"/><Relationship Id="rId52" Type="http://schemas.openxmlformats.org/officeDocument/2006/relationships/hyperlink" Target="https://docs.microsoft.com/en-us/learn/modules/hybrid-learning-a-new-model-for-the-future-of-learning/" TargetMode="External"/><Relationship Id="rId60" Type="http://schemas.openxmlformats.org/officeDocument/2006/relationships/hyperlink" Target="https://docs.microsoft.com/en-us/learn/modules/mie-trainer/" TargetMode="External"/><Relationship Id="rId65" Type="http://schemas.openxmlformats.org/officeDocument/2006/relationships/hyperlink" Target="https://docs.microsoft.com/en-us/learn/modules/promote-social-emotional-learning-well-being-education/" TargetMode="External"/><Relationship Id="rId73" Type="http://schemas.openxmlformats.org/officeDocument/2006/relationships/hyperlink" Target="https://learn.microsoft.com/en-us/training/modules/student-school-success-education-transformation-framework/" TargetMode="External"/><Relationship Id="rId78" Type="http://schemas.openxmlformats.org/officeDocument/2006/relationships/hyperlink" Target="https://docs.microsoft.com/en-us/learn/modules/teaching-learning-education-transformation-framework/" TargetMode="External"/><Relationship Id="rId81" Type="http://schemas.openxmlformats.org/officeDocument/2006/relationships/hyperlink" Target="https://docs.microsoft.com/en-us/learn/modules/windows-10-for-education/" TargetMode="External"/><Relationship Id="rId86" Type="http://schemas.openxmlformats.org/officeDocument/2006/relationships/hyperlink" Target="https://docs.microsoft.com/en-us/learn/paths/blended-approaches-modern-learning-environment/" TargetMode="External"/><Relationship Id="rId94" Type="http://schemas.openxmlformats.org/officeDocument/2006/relationships/hyperlink" Target="https://docs.microsoft.com/en-us/learn/paths/leadership-modern-workplace/" TargetMode="External"/><Relationship Id="rId99" Type="http://schemas.openxmlformats.org/officeDocument/2006/relationships/hyperlink" Target="https://docs.microsoft.com/en-us/learn/paths/onenote-teacher-academy/"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cs.microsoft.com/en-us/learn/modules/practice-collaborative-skills-21cld-collaboration/" TargetMode="External"/><Relationship Id="rId13" Type="http://schemas.openxmlformats.org/officeDocument/2006/relationships/hyperlink" Target="https://docs.microsoft.com/en-us/learn/modules/innovate-learning-21cld/" TargetMode="External"/><Relationship Id="rId18" Type="http://schemas.openxmlformats.org/officeDocument/2006/relationships/hyperlink" Target="https://docs.microsoft.com/en-us/learn/modules/accessibility-build-foundation-inclusive-learning/" TargetMode="External"/><Relationship Id="rId39" Type="http://schemas.openxmlformats.org/officeDocument/2006/relationships/hyperlink" Target="https://docs.microsoft.com/en-us/learn/modules/dyslexia-teaching-part-1/" TargetMode="External"/><Relationship Id="rId34" Type="http://schemas.openxmlformats.org/officeDocument/2006/relationships/hyperlink" Target="https://docs.microsoft.com/en-us/learn/modules/differentiation-classroom-built-in-tools-office-365-windows/" TargetMode="External"/><Relationship Id="rId50" Type="http://schemas.openxmlformats.org/officeDocument/2006/relationships/hyperlink" Target="https://docs.microsoft.com/en-us/learn/modules/get-started-with-onenote/" TargetMode="External"/><Relationship Id="rId55" Type="http://schemas.openxmlformats.org/officeDocument/2006/relationships/hyperlink" Target="https://docs.microsoft.com/en-us/learn/modules/lead-forward-remote-hybrid-blended/" TargetMode="External"/><Relationship Id="rId76" Type="http://schemas.openxmlformats.org/officeDocument/2006/relationships/hyperlink" Target="https://docs.microsoft.com/en-us/learn/modules/support-students-power-apps-teams/" TargetMode="External"/><Relationship Id="rId97" Type="http://schemas.openxmlformats.org/officeDocument/2006/relationships/hyperlink" Target="https://docs.microsoft.com/en-us/learn/paths/mie-trainer-academy-learning-path/" TargetMode="External"/><Relationship Id="rId104" Type="http://schemas.openxmlformats.org/officeDocument/2006/relationships/fontTable" Target="fontTable.xml"/><Relationship Id="rId7" Type="http://schemas.openxmlformats.org/officeDocument/2006/relationships/hyperlink" Target="https://jisc.potential.ly/playlists/microsoft-collection" TargetMode="External"/><Relationship Id="rId71" Type="http://schemas.openxmlformats.org/officeDocument/2006/relationships/hyperlink" Target="https://docs.microsoft.com/en-us/learn/modules/staying-connected-remote-learning-microsoft-teams-office-365/" TargetMode="External"/><Relationship Id="rId92" Type="http://schemas.openxmlformats.org/officeDocument/2006/relationships/hyperlink" Target="https://docs.microsoft.com/en-us/learn/paths/get-started-office-365-windows/" TargetMode="External"/><Relationship Id="rId2" Type="http://schemas.openxmlformats.org/officeDocument/2006/relationships/settings" Target="settings.xml"/><Relationship Id="rId29" Type="http://schemas.openxmlformats.org/officeDocument/2006/relationships/hyperlink" Target="https://docs.microsoft.com/en-us/learn/modules/connect-faculty-learners-canvas-microsoft-365/" TargetMode="External"/><Relationship Id="rId24" Type="http://schemas.openxmlformats.org/officeDocument/2006/relationships/hyperlink" Target="https://docs.microsoft.com/en-us/learn/modules/bring-anti-racism-work-students/" TargetMode="External"/><Relationship Id="rId40" Type="http://schemas.openxmlformats.org/officeDocument/2006/relationships/hyperlink" Target="https://docs.microsoft.com/en-us/learn/modules/dyslexia-teaching-part-2/" TargetMode="External"/><Relationship Id="rId45" Type="http://schemas.openxmlformats.org/officeDocument/2006/relationships/hyperlink" Target="https://education.microsoft.com/en-us/course/3b341e9b/overview" TargetMode="External"/><Relationship Id="rId66" Type="http://schemas.openxmlformats.org/officeDocument/2006/relationships/hyperlink" Target="https://docs.microsoft.com/en-us/learn/modules/research-learn-using-microsoft-edge/" TargetMode="External"/><Relationship Id="rId87" Type="http://schemas.openxmlformats.org/officeDocument/2006/relationships/hyperlink" Target="https://docs.microsoft.com/en-us/learn/paths/create-classroom-communities-social-emotional-practices/" TargetMode="External"/><Relationship Id="rId61" Type="http://schemas.openxmlformats.org/officeDocument/2006/relationships/hyperlink" Target="https://docs.microsoft.com/en-us/learn/modules/onenote-class-notebook-teacher-all-in-one-notebook/" TargetMode="External"/><Relationship Id="rId82" Type="http://schemas.openxmlformats.org/officeDocument/2006/relationships/hyperlink" Target="https://education.microsoft.com/en-us/learningPath/e9a3beec" TargetMode="External"/><Relationship Id="rId19" Type="http://schemas.openxmlformats.org/officeDocument/2006/relationships/hyperlink" Target="https://docs.microsoft.com/en-us/learn/modules/accessibility-special-education-online-learning-equity/" TargetMode="External"/><Relationship Id="rId14" Type="http://schemas.openxmlformats.org/officeDocument/2006/relationships/hyperlink" Target="https://docs.microsoft.com/en-us/learn/modules/innovate-learning-21cld/" TargetMode="External"/><Relationship Id="rId30" Type="http://schemas.openxmlformats.org/officeDocument/2006/relationships/hyperlink" Target="https://docs.microsoft.com/en-us/learn/modules/consider-privilege-fragility-anti-racism-journey/" TargetMode="External"/><Relationship Id="rId35" Type="http://schemas.openxmlformats.org/officeDocument/2006/relationships/hyperlink" Target="https://docs.microsoft.com/en-us/learn/modules/digital-citizenship-prepare-todays-learners/" TargetMode="External"/><Relationship Id="rId56" Type="http://schemas.openxmlformats.org/officeDocument/2006/relationships/hyperlink" Target="https://learn.microsoft.com/en-us/training/modules/prepare-your-school-for-equity/" TargetMode="External"/><Relationship Id="rId77" Type="http://schemas.openxmlformats.org/officeDocument/2006/relationships/hyperlink" Target="https://docs.microsoft.com/en-us/learn/modules/teach-forward-best-strategies-hybrid-remote-blended-learning/"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docs.microsoft.com/en-us/learn/modules/transform-learning-21st-century-learning-design/" TargetMode="External"/><Relationship Id="rId51" Type="http://schemas.openxmlformats.org/officeDocument/2006/relationships/hyperlink" Target="https://docs.microsoft.com/en-us/learn/modules/transformative-coaching-201/" TargetMode="External"/><Relationship Id="rId72" Type="http://schemas.openxmlformats.org/officeDocument/2006/relationships/hyperlink" Target="https://docs.microsoft.com/en-us/learn/modules/structure-teams-channels-tabs-files-apps/" TargetMode="External"/><Relationship Id="rId93" Type="http://schemas.openxmlformats.org/officeDocument/2006/relationships/hyperlink" Target="https://docs.microsoft.com/en-us/learn/paths/get-started-office-365-windows-leadership/" TargetMode="External"/><Relationship Id="rId98" Type="http://schemas.openxmlformats.org/officeDocument/2006/relationships/hyperlink" Target="https://docs.microsoft.com/en-us/learn/paths/office-365-teacher-academy/" TargetMode="External"/><Relationship Id="rId3" Type="http://schemas.openxmlformats.org/officeDocument/2006/relationships/webSettings" Target="webSettings.xml"/><Relationship Id="rId25" Type="http://schemas.openxmlformats.org/officeDocument/2006/relationships/hyperlink" Target="https://docs.microsoft.com/en-us/learn/modules/code-jumper-inclusive-physical-coding-language/" TargetMode="External"/><Relationship Id="rId46" Type="http://schemas.openxmlformats.org/officeDocument/2006/relationships/hyperlink" Target="https://education.microsoft.com/en-us/course/3b341e9b/overview" TargetMode="External"/><Relationship Id="rId67" Type="http://schemas.openxmlformats.org/officeDocument/2006/relationships/hyperlink" Target="https://docs.microsoft.com/en-us/learn/modules/ride-wakelet-wa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Walker</cp:lastModifiedBy>
  <cp:revision>4</cp:revision>
  <dcterms:created xsi:type="dcterms:W3CDTF">2022-11-03T13:59:00Z</dcterms:created>
  <dcterms:modified xsi:type="dcterms:W3CDTF">2022-12-02T15:59:00Z</dcterms:modified>
</cp:coreProperties>
</file>